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F" w:rsidRPr="00B33F83" w:rsidRDefault="0039669F" w:rsidP="00FF03EA">
      <w:pPr>
        <w:pStyle w:val="Ttulo"/>
        <w:rPr>
          <w:sz w:val="36"/>
          <w:szCs w:val="36"/>
        </w:rPr>
      </w:pPr>
      <w:bookmarkStart w:id="0" w:name="OLE_LINK1"/>
      <w:bookmarkStart w:id="1" w:name="OLE_LINK2"/>
      <w:r w:rsidRPr="00B33F83">
        <w:rPr>
          <w:sz w:val="36"/>
          <w:szCs w:val="36"/>
        </w:rPr>
        <w:t>Delivering Sustainability I</w:t>
      </w:r>
      <w:smartTag w:uri="urn:schemas-microsoft-com:office:smarttags" w:element="PersonName">
        <w:r w:rsidRPr="00B33F83">
          <w:rPr>
            <w:sz w:val="36"/>
            <w:szCs w:val="36"/>
          </w:rPr>
          <w:t>m</w:t>
        </w:r>
      </w:smartTag>
      <w:r w:rsidRPr="00B33F83">
        <w:rPr>
          <w:sz w:val="36"/>
          <w:szCs w:val="36"/>
        </w:rPr>
        <w:t>pacts in the value chain:  the role of credible standards syste</w:t>
      </w:r>
      <w:smartTag w:uri="urn:schemas-microsoft-com:office:smarttags" w:element="PersonName">
        <w:r w:rsidRPr="00B33F83">
          <w:rPr>
            <w:sz w:val="36"/>
            <w:szCs w:val="36"/>
          </w:rPr>
          <w:t>m</w:t>
        </w:r>
      </w:smartTag>
      <w:r w:rsidRPr="00B33F83">
        <w:rPr>
          <w:sz w:val="36"/>
          <w:szCs w:val="36"/>
        </w:rPr>
        <w:t>s</w:t>
      </w:r>
    </w:p>
    <w:bookmarkEnd w:id="0"/>
    <w:bookmarkEnd w:id="1"/>
    <w:p w:rsidR="0039669F" w:rsidRDefault="0039669F" w:rsidP="00652D1A">
      <w:pPr>
        <w:pStyle w:val="Ttulo3"/>
      </w:pPr>
      <w:r>
        <w:t xml:space="preserve">High level workshop, </w:t>
      </w:r>
      <w:smartTag w:uri="urn:schemas-microsoft-com:office:smarttags" w:element="City">
        <w:smartTag w:uri="urn:schemas-microsoft-com:office:smarttags" w:element="place">
          <w:r>
            <w:t xml:space="preserve">Sao </w:t>
          </w:r>
          <w:smartTag w:uri="urn:schemas-microsoft-com:office:smarttags" w:element="PersonName">
            <w:r>
              <w:t>Paul</w:t>
            </w:r>
          </w:smartTag>
          <w:r>
            <w:t>o</w:t>
          </w:r>
        </w:smartTag>
      </w:smartTag>
      <w:r>
        <w:t>, Banco do Brasil, 16 Nove</w:t>
      </w:r>
      <w:smartTag w:uri="urn:schemas-microsoft-com:office:smarttags" w:element="PersonName">
        <w:r>
          <w:t>m</w:t>
        </w:r>
      </w:smartTag>
      <w:r>
        <w:t xml:space="preserve">ber 2010. </w:t>
      </w:r>
    </w:p>
    <w:p w:rsidR="0039669F" w:rsidRDefault="0039669F" w:rsidP="00B33F83">
      <w:pPr>
        <w:pStyle w:val="Ttulo2"/>
      </w:pPr>
      <w:r>
        <w:t xml:space="preserve">Introduction   </w:t>
      </w:r>
    </w:p>
    <w:p w:rsidR="0039669F" w:rsidRDefault="0039669F" w:rsidP="00B33F83">
      <w:r>
        <w:t>Standards and certification syste</w:t>
      </w:r>
      <w:smartTag w:uri="urn:schemas-microsoft-com:office:smarttags" w:element="PersonName">
        <w:r>
          <w:t>m</w:t>
        </w:r>
      </w:smartTag>
      <w:r>
        <w:t>s are beco</w:t>
      </w:r>
      <w:smartTag w:uri="urn:schemas-microsoft-com:office:smarttags" w:element="PersonName">
        <w:r>
          <w:t>m</w:t>
        </w:r>
      </w:smartTag>
      <w:r>
        <w:t>ing increasingly popular tools to address sustainable value chains across a range of co</w:t>
      </w:r>
      <w:smartTag w:uri="urn:schemas-microsoft-com:office:smarttags" w:element="PersonName">
        <w:r>
          <w:t>m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t>m</w:t>
        </w:r>
      </w:smartTag>
      <w:r>
        <w:t xml:space="preserve">odity and industry sectors, both in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and around the world.  As these tools gain pro</w:t>
      </w:r>
      <w:smartTag w:uri="urn:schemas-microsoft-com:office:smarttags" w:element="PersonName">
        <w:r>
          <w:t>m</w:t>
        </w:r>
      </w:smartTag>
      <w:r>
        <w:t>inence, critical questions are being raised including:</w:t>
      </w:r>
    </w:p>
    <w:p w:rsidR="0039669F" w:rsidRDefault="0039669F" w:rsidP="00B33F83">
      <w:pPr>
        <w:numPr>
          <w:ilvl w:val="0"/>
          <w:numId w:val="34"/>
        </w:numPr>
      </w:pPr>
      <w:r>
        <w:t>What are the real sustainable develop</w:t>
      </w:r>
      <w:smartTag w:uri="urn:schemas-microsoft-com:office:smarttags" w:element="PersonName">
        <w:r>
          <w:t>m</w:t>
        </w:r>
      </w:smartTag>
      <w:r>
        <w:t>ent i</w:t>
      </w:r>
      <w:smartTag w:uri="urn:schemas-microsoft-com:office:smarttags" w:element="PersonName">
        <w:r>
          <w:t>m</w:t>
        </w:r>
      </w:smartTag>
      <w:r>
        <w:t>pacts of these syste</w:t>
      </w:r>
      <w:smartTag w:uri="urn:schemas-microsoft-com:office:smarttags" w:element="PersonName">
        <w:r>
          <w:t>m</w:t>
        </w:r>
      </w:smartTag>
      <w:r>
        <w:t>s on the ground? To rural livelihoods? To biodiversity conversation? To GHG e</w:t>
      </w:r>
      <w:smartTag w:uri="urn:schemas-microsoft-com:office:smarttags" w:element="PersonName">
        <w:r>
          <w:t>m</w:t>
        </w:r>
      </w:smartTag>
      <w:r>
        <w:t xml:space="preserve">issions reductions? To labour rights? </w:t>
      </w:r>
    </w:p>
    <w:p w:rsidR="0039669F" w:rsidRDefault="0039669F" w:rsidP="00B33F83">
      <w:pPr>
        <w:numPr>
          <w:ilvl w:val="0"/>
          <w:numId w:val="34"/>
        </w:numPr>
      </w:pPr>
      <w:r>
        <w:t xml:space="preserve">What difference does </w:t>
      </w:r>
      <w:smartTag w:uri="urn:schemas-microsoft-com:office:smarttags" w:element="PersonName">
        <w:r>
          <w:t>m</w:t>
        </w:r>
      </w:smartTag>
      <w:r>
        <w:t xml:space="preserve">ulti-stakeholder governance </w:t>
      </w:r>
      <w:smartTag w:uri="urn:schemas-microsoft-com:office:smarttags" w:element="PersonName">
        <w:r>
          <w:t>m</w:t>
        </w:r>
      </w:smartTag>
      <w:r>
        <w:t>ake? Can’t industry owned initiatives achieve the sa</w:t>
      </w:r>
      <w:smartTag w:uri="urn:schemas-microsoft-com:office:smarttags" w:element="PersonName">
        <w:r>
          <w:t>m</w:t>
        </w:r>
      </w:smartTag>
      <w:r>
        <w:t>e results?</w:t>
      </w:r>
    </w:p>
    <w:p w:rsidR="0039669F" w:rsidRDefault="0039669F" w:rsidP="00B33F83">
      <w:pPr>
        <w:numPr>
          <w:ilvl w:val="0"/>
          <w:numId w:val="34"/>
        </w:numPr>
      </w:pPr>
      <w:r>
        <w:t>What do we expect fro</w:t>
      </w:r>
      <w:smartTag w:uri="urn:schemas-microsoft-com:office:smarttags" w:element="PersonName">
        <w:r>
          <w:t>m</w:t>
        </w:r>
      </w:smartTag>
      <w:r>
        <w:t xml:space="preserve"> sustainability standards syste</w:t>
      </w:r>
      <w:smartTag w:uri="urn:schemas-microsoft-com:office:smarttags" w:element="PersonName">
        <w:r>
          <w:t>m</w:t>
        </w:r>
      </w:smartTag>
      <w:r>
        <w:t>s?</w:t>
      </w:r>
    </w:p>
    <w:p w:rsidR="0039669F" w:rsidRDefault="0039669F" w:rsidP="00B33F83">
      <w:pPr>
        <w:numPr>
          <w:ilvl w:val="0"/>
          <w:numId w:val="34"/>
        </w:numPr>
      </w:pPr>
      <w:r>
        <w:t>What is a credible sustainability standard syste</w:t>
      </w:r>
      <w:smartTag w:uri="urn:schemas-microsoft-com:office:smarttags" w:element="PersonName">
        <w:r>
          <w:t>m</w:t>
        </w:r>
      </w:smartTag>
      <w:r>
        <w:t>? Who decides?</w:t>
      </w:r>
    </w:p>
    <w:p w:rsidR="0039669F" w:rsidRPr="00652D1A" w:rsidRDefault="0039669F" w:rsidP="00B33F83">
      <w:pPr>
        <w:numPr>
          <w:ilvl w:val="0"/>
          <w:numId w:val="34"/>
        </w:numPr>
      </w:pPr>
      <w:r>
        <w:t xml:space="preserve">How can we </w:t>
      </w:r>
      <w:smartTag w:uri="urn:schemas-microsoft-com:office:smarttags" w:element="PersonName">
        <w:r>
          <w:t>m</w:t>
        </w:r>
      </w:smartTag>
      <w:r>
        <w:t xml:space="preserve">ake it easy for people to </w:t>
      </w:r>
      <w:smartTag w:uri="urn:schemas-microsoft-com:office:smarttags" w:element="PersonName">
        <w:r>
          <w:t>m</w:t>
        </w:r>
      </w:smartTag>
      <w:r>
        <w:t>ake infor</w:t>
      </w:r>
      <w:smartTag w:uri="urn:schemas-microsoft-com:office:smarttags" w:element="PersonName">
        <w:r>
          <w:t>m</w:t>
        </w:r>
      </w:smartTag>
      <w:r>
        <w:t>ed green purchasing decisions given all the co</w:t>
      </w:r>
      <w:smartTag w:uri="urn:schemas-microsoft-com:office:smarttags" w:element="PersonName">
        <w:r>
          <w:t>m</w:t>
        </w:r>
      </w:smartTag>
      <w:r>
        <w:t>plexities of sustainability?</w:t>
      </w:r>
    </w:p>
    <w:p w:rsidR="0039669F" w:rsidRDefault="0039669F" w:rsidP="00B33F83">
      <w:pPr>
        <w:ind w:left="1440" w:hanging="1440"/>
        <w:rPr>
          <w:rFonts w:cs="Arial"/>
          <w:color w:val="000080"/>
          <w:sz w:val="20"/>
        </w:rPr>
      </w:pPr>
    </w:p>
    <w:p w:rsidR="0039669F" w:rsidRDefault="0039669F" w:rsidP="00B33F83">
      <w:pPr>
        <w:rPr>
          <w:rFonts w:cs="Arial"/>
          <w:i/>
          <w:color w:val="FF0000"/>
          <w:sz w:val="20"/>
        </w:rPr>
      </w:pPr>
      <w:r w:rsidRPr="00652D1A">
        <w:t>A</w:t>
      </w:r>
      <w:smartTag w:uri="urn:schemas-microsoft-com:office:smarttags" w:element="PersonName">
        <w:r w:rsidRPr="00652D1A">
          <w:t>m</w:t>
        </w:r>
      </w:smartTag>
      <w:r w:rsidRPr="00652D1A">
        <w:t>igos da Terra- A</w:t>
      </w:r>
      <w:smartTag w:uri="urn:schemas-microsoft-com:office:smarttags" w:element="PersonName">
        <w:r w:rsidRPr="00652D1A">
          <w:t>m</w:t>
        </w:r>
      </w:smartTag>
      <w:r w:rsidRPr="00652D1A">
        <w:t>azônia Brasileira, IMAFLORA and th</w:t>
      </w:r>
      <w:r>
        <w:t xml:space="preserve">e ISEAL Alliance are organising a high level workshop in </w:t>
      </w:r>
      <w:smartTag w:uri="urn:schemas-microsoft-com:office:smarttags" w:element="City">
        <w:smartTag w:uri="urn:schemas-microsoft-com:office:smarttags" w:element="place">
          <w:r>
            <w:t xml:space="preserve">Sao </w:t>
          </w:r>
          <w:smartTag w:uri="urn:schemas-microsoft-com:office:smarttags" w:element="PersonName">
            <w:r>
              <w:t>Paul</w:t>
            </w:r>
          </w:smartTag>
          <w:r>
            <w:t>o</w:t>
          </w:r>
        </w:smartTag>
      </w:smartTag>
      <w:r>
        <w:t xml:space="preserve"> to debate these issues.  The objective of this workshop is </w:t>
      </w:r>
      <w:r w:rsidRPr="00E80757">
        <w:rPr>
          <w:szCs w:val="22"/>
        </w:rPr>
        <w:t xml:space="preserve">to </w:t>
      </w:r>
      <w:r w:rsidRPr="00BE22F9">
        <w:rPr>
          <w:rFonts w:cs="Arial"/>
          <w:i/>
          <w:color w:val="000000" w:themeColor="text1"/>
          <w:szCs w:val="22"/>
        </w:rPr>
        <w:t>raise the profile of credibility as a key factor in delivering real sustainability impacts in value chains through standards systems applications.</w:t>
      </w:r>
      <w:r>
        <w:rPr>
          <w:rFonts w:cs="Arial"/>
          <w:i/>
          <w:color w:val="FF0000"/>
          <w:sz w:val="20"/>
        </w:rPr>
        <w:t xml:space="preserve">  </w:t>
      </w:r>
    </w:p>
    <w:p w:rsidR="0039669F" w:rsidRPr="006C4E01" w:rsidRDefault="0039669F" w:rsidP="00B33F83"/>
    <w:p w:rsidR="0039669F" w:rsidRDefault="0039669F" w:rsidP="00B33F83">
      <w:r w:rsidRPr="006C4E01">
        <w:t xml:space="preserve">During the event </w:t>
      </w:r>
      <w:r>
        <w:t>ISEAL will launch its</w:t>
      </w:r>
      <w:r w:rsidRPr="006C4E01">
        <w:t xml:space="preserve"> Code </w:t>
      </w:r>
      <w:r>
        <w:t xml:space="preserve">of Good Practice </w:t>
      </w:r>
      <w:r w:rsidRPr="006C4E01">
        <w:t>on Assessing I</w:t>
      </w:r>
      <w:smartTag w:uri="urn:schemas-microsoft-com:office:smarttags" w:element="PersonName">
        <w:r w:rsidRPr="006C4E01">
          <w:t>m</w:t>
        </w:r>
      </w:smartTag>
      <w:r w:rsidRPr="006C4E01">
        <w:t>pacts of Social and Environ</w:t>
      </w:r>
      <w:smartTag w:uri="urn:schemas-microsoft-com:office:smarttags" w:element="PersonName">
        <w:r w:rsidRPr="006C4E01">
          <w:t>m</w:t>
        </w:r>
      </w:smartTag>
      <w:r w:rsidRPr="006C4E01">
        <w:t>ental Standards Syste</w:t>
      </w:r>
      <w:smartTag w:uri="urn:schemas-microsoft-com:office:smarttags" w:element="PersonName">
        <w:r w:rsidRPr="006C4E01">
          <w:t>m</w:t>
        </w:r>
      </w:smartTag>
      <w:r w:rsidRPr="006C4E01">
        <w:t>s</w:t>
      </w:r>
      <w:r>
        <w:t>.  This is ISEAL’s second Code and the</w:t>
      </w:r>
      <w:r w:rsidRPr="006C4E01">
        <w:t xml:space="preserve"> result of a two year global process to define require</w:t>
      </w:r>
      <w:smartTag w:uri="urn:schemas-microsoft-com:office:smarttags" w:element="PersonName">
        <w:r w:rsidRPr="006C4E01">
          <w:t>m</w:t>
        </w:r>
      </w:smartTag>
      <w:r w:rsidRPr="006C4E01">
        <w:t>ents for how</w:t>
      </w:r>
      <w:r>
        <w:t xml:space="preserve"> the social, environ</w:t>
      </w:r>
      <w:smartTag w:uri="urn:schemas-microsoft-com:office:smarttags" w:element="PersonName">
        <w:r>
          <w:t>m</w:t>
        </w:r>
      </w:smartTag>
      <w:r>
        <w:t>ental and econo</w:t>
      </w:r>
      <w:smartTag w:uri="urn:schemas-microsoft-com:office:smarttags" w:element="PersonName">
        <w:r>
          <w:t>m</w:t>
        </w:r>
      </w:smartTag>
      <w:r>
        <w:t>ic i</w:t>
      </w:r>
      <w:smartTag w:uri="urn:schemas-microsoft-com:office:smarttags" w:element="PersonName">
        <w:r>
          <w:t>m</w:t>
        </w:r>
      </w:smartTag>
      <w:r>
        <w:t xml:space="preserve">pacts of standards are to be </w:t>
      </w:r>
      <w:smartTag w:uri="urn:schemas-microsoft-com:office:smarttags" w:element="PersonName">
        <w:r>
          <w:t>m</w:t>
        </w:r>
      </w:smartTag>
      <w:r>
        <w:t>easured. More infor</w:t>
      </w:r>
      <w:smartTag w:uri="urn:schemas-microsoft-com:office:smarttags" w:element="PersonName">
        <w:r>
          <w:t>m</w:t>
        </w:r>
      </w:smartTag>
      <w:r>
        <w:t>ation about the ISEAL I</w:t>
      </w:r>
      <w:smartTag w:uri="urn:schemas-microsoft-com:office:smarttags" w:element="PersonName">
        <w:r>
          <w:t>m</w:t>
        </w:r>
      </w:smartTag>
      <w:r>
        <w:t xml:space="preserve">pacts Code can be found at: </w:t>
      </w:r>
      <w:hyperlink r:id="rId7" w:history="1">
        <w:r w:rsidRPr="00B51BC2">
          <w:rPr>
            <w:rStyle w:val="Hyperlink"/>
          </w:rPr>
          <w:t>http://www.isealalliance.org/content/impacts-code</w:t>
        </w:r>
      </w:hyperlink>
      <w:r>
        <w:t xml:space="preserve"> </w:t>
      </w:r>
    </w:p>
    <w:p w:rsidR="0039669F" w:rsidRDefault="0039669F" w:rsidP="00B33F83">
      <w:pPr>
        <w:pStyle w:val="Ttulo2"/>
      </w:pPr>
      <w:r>
        <w:t>Who should attend?</w:t>
      </w:r>
    </w:p>
    <w:p w:rsidR="0039669F" w:rsidRDefault="0039669F" w:rsidP="00B33F83">
      <w:pPr>
        <w:pStyle w:val="Corpodetexto"/>
        <w:sectPr w:rsidR="0039669F" w:rsidSect="00560F4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701" w:bottom="1134" w:left="1701" w:header="567" w:footer="567" w:gutter="0"/>
          <w:cols w:space="708"/>
          <w:docGrid w:linePitch="299"/>
        </w:sectPr>
      </w:pPr>
      <w:r>
        <w:t>The event will attract up to 100 key decision-</w:t>
      </w:r>
      <w:smartTag w:uri="urn:schemas-microsoft-com:office:smarttags" w:element="PersonName">
        <w:r>
          <w:t>m</w:t>
        </w:r>
      </w:smartTag>
      <w:r>
        <w:t>akers fro</w:t>
      </w:r>
      <w:smartTag w:uri="urn:schemas-microsoft-com:office:smarttags" w:element="PersonName">
        <w:r>
          <w:t>m</w:t>
        </w:r>
      </w:smartTag>
      <w:r>
        <w:t xml:space="preserve"> business and civil society engaged in sustainable value chain i</w:t>
      </w:r>
      <w:smartTag w:uri="urn:schemas-microsoft-com:office:smarttags" w:element="PersonName">
        <w:r>
          <w:t>m</w:t>
        </w:r>
      </w:smartTag>
      <w:r>
        <w:t>ple</w:t>
      </w:r>
      <w:smartTag w:uri="urn:schemas-microsoft-com:office:smarttags" w:element="PersonName">
        <w:r>
          <w:t>m</w:t>
        </w:r>
      </w:smartTag>
      <w:r>
        <w:t>entation efforts and discussions, worker rights organisations, representatives fro</w:t>
      </w:r>
      <w:smartTag w:uri="urn:schemas-microsoft-com:office:smarttags" w:element="PersonName">
        <w:r>
          <w:t>m</w:t>
        </w:r>
      </w:smartTag>
      <w:r>
        <w:t xml:space="preserve"> certified operations in Brazil, researchers fro</w:t>
      </w:r>
      <w:smartTag w:uri="urn:schemas-microsoft-com:office:smarttags" w:element="PersonName">
        <w:r>
          <w:t>m</w:t>
        </w:r>
      </w:smartTag>
      <w:r>
        <w:t xml:space="preserve"> universities and govern</w:t>
      </w:r>
      <w:smartTag w:uri="urn:schemas-microsoft-com:office:smarttags" w:element="PersonName">
        <w:r>
          <w:t>m</w:t>
        </w:r>
      </w:smartTag>
      <w:r>
        <w:t>ent institutions and standards syste</w:t>
      </w:r>
      <w:smartTag w:uri="urn:schemas-microsoft-com:office:smarttags" w:element="PersonName">
        <w:r>
          <w:t>m</w:t>
        </w:r>
      </w:smartTag>
      <w:r>
        <w:t>s practitioners.</w:t>
      </w:r>
    </w:p>
    <w:p w:rsidR="0039669F" w:rsidRPr="00652D1A" w:rsidRDefault="0039669F" w:rsidP="00B33F83">
      <w:pPr>
        <w:pStyle w:val="Ttulo2"/>
        <w:tabs>
          <w:tab w:val="left" w:pos="3960"/>
        </w:tabs>
      </w:pPr>
      <w:r>
        <w:lastRenderedPageBreak/>
        <w:t>Agenda and Logistical Information</w:t>
      </w:r>
    </w:p>
    <w:p w:rsidR="0039669F" w:rsidRDefault="0039669F" w:rsidP="00B33F83">
      <w:pPr>
        <w:ind w:left="1440" w:hanging="1440"/>
        <w:rPr>
          <w:rFonts w:cs="Arial"/>
          <w:color w:val="000080"/>
          <w:sz w:val="20"/>
        </w:rPr>
      </w:pPr>
    </w:p>
    <w:p w:rsidR="0039669F" w:rsidRDefault="0039669F" w:rsidP="00B33F83">
      <w:r w:rsidRPr="00615D11">
        <w:t>9:00</w:t>
      </w:r>
      <w:r w:rsidRPr="00615D11">
        <w:tab/>
      </w:r>
      <w:r w:rsidRPr="002D21D2">
        <w:rPr>
          <w:b/>
        </w:rPr>
        <w:t xml:space="preserve">Welcome, and Setting the Context: Why Standards? Why </w:t>
      </w:r>
      <w:smartTag w:uri="urn:schemas-microsoft-com:office:smarttags" w:element="country-region">
        <w:smartTag w:uri="urn:schemas-microsoft-com:office:smarttags" w:element="place">
          <w:r w:rsidRPr="002D21D2">
            <w:rPr>
              <w:b/>
            </w:rPr>
            <w:t>Brazil</w:t>
          </w:r>
        </w:smartTag>
      </w:smartTag>
      <w:r w:rsidRPr="002D21D2">
        <w:rPr>
          <w:b/>
        </w:rPr>
        <w:t>?</w:t>
      </w:r>
    </w:p>
    <w:p w:rsidR="0039669F" w:rsidRPr="003551FF" w:rsidRDefault="0039669F" w:rsidP="00B33F83">
      <w:pPr>
        <w:numPr>
          <w:ilvl w:val="0"/>
          <w:numId w:val="41"/>
        </w:numPr>
        <w:rPr>
          <w:rFonts w:cs="Arial"/>
          <w:szCs w:val="22"/>
          <w:lang w:val="pt-BR"/>
        </w:rPr>
      </w:pPr>
      <w:r w:rsidRPr="003551FF">
        <w:rPr>
          <w:rFonts w:cs="Arial"/>
          <w:lang w:val="pt-BR"/>
        </w:rPr>
        <w:t>Dan Conrado, Director, Banco do Brasil</w:t>
      </w:r>
    </w:p>
    <w:p w:rsidR="0039669F" w:rsidRPr="00251662" w:rsidRDefault="0039669F" w:rsidP="00B33F83">
      <w:pPr>
        <w:numPr>
          <w:ilvl w:val="0"/>
          <w:numId w:val="41"/>
        </w:numPr>
        <w:rPr>
          <w:rFonts w:cs="Arial"/>
          <w:szCs w:val="22"/>
        </w:rPr>
      </w:pPr>
      <w:r>
        <w:rPr>
          <w:rFonts w:cs="Arial"/>
        </w:rPr>
        <w:t xml:space="preserve">Sasha Courville, Executive Director, ISEAL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</w:rPr>
            <w:t>Alliance</w:t>
          </w:r>
        </w:smartTag>
      </w:smartTag>
    </w:p>
    <w:p w:rsidR="0039669F" w:rsidRPr="003551FF" w:rsidRDefault="0039669F" w:rsidP="00B33F83">
      <w:pPr>
        <w:numPr>
          <w:ilvl w:val="0"/>
          <w:numId w:val="41"/>
        </w:numPr>
        <w:rPr>
          <w:rFonts w:cs="Arial"/>
          <w:szCs w:val="22"/>
          <w:lang w:val="pt-BR"/>
        </w:rPr>
      </w:pPr>
      <w:r w:rsidRPr="003551FF">
        <w:rPr>
          <w:rFonts w:cs="Arial"/>
          <w:szCs w:val="22"/>
          <w:lang w:val="pt-BR"/>
        </w:rPr>
        <w:t xml:space="preserve">Roberto Smeraldi, </w:t>
      </w:r>
      <w:r>
        <w:rPr>
          <w:rFonts w:cs="Arial"/>
          <w:szCs w:val="22"/>
          <w:lang w:val="pt-BR"/>
        </w:rPr>
        <w:t xml:space="preserve">Director, </w:t>
      </w:r>
      <w:r w:rsidRPr="003551FF">
        <w:rPr>
          <w:rFonts w:cs="Arial"/>
          <w:bCs/>
          <w:color w:val="000000"/>
          <w:szCs w:val="22"/>
          <w:lang w:val="pt-BR"/>
        </w:rPr>
        <w:t>Amigos da Terra - Amazônia Brasileira</w:t>
      </w:r>
    </w:p>
    <w:p w:rsidR="0039669F" w:rsidRPr="003551FF" w:rsidRDefault="0039669F" w:rsidP="00B33F83">
      <w:pPr>
        <w:rPr>
          <w:lang w:val="pt-BR"/>
        </w:rPr>
      </w:pPr>
    </w:p>
    <w:p w:rsidR="0039669F" w:rsidRPr="00196C66" w:rsidRDefault="0039669F" w:rsidP="00B33F83">
      <w:pPr>
        <w:rPr>
          <w:b/>
        </w:rPr>
      </w:pPr>
      <w:r w:rsidRPr="00615D11">
        <w:t>9:30</w:t>
      </w:r>
      <w:r w:rsidRPr="00615D11">
        <w:tab/>
      </w:r>
      <w:r>
        <w:rPr>
          <w:b/>
        </w:rPr>
        <w:t>Session 1 -</w:t>
      </w:r>
      <w:r w:rsidRPr="00196C66">
        <w:rPr>
          <w:b/>
        </w:rPr>
        <w:t xml:space="preserve">  What is a credible sustainability standard system?</w:t>
      </w:r>
    </w:p>
    <w:p w:rsidR="0039669F" w:rsidRPr="00615D11" w:rsidRDefault="0039669F" w:rsidP="00B33F83"/>
    <w:p w:rsidR="0039669F" w:rsidRPr="00615D11" w:rsidRDefault="0039669F" w:rsidP="00B33F83">
      <w:pPr>
        <w:ind w:left="720"/>
      </w:pPr>
      <w:r w:rsidRPr="00615D11">
        <w:t>A panel of key users and practitioners of sustainability standards syste</w:t>
      </w:r>
      <w:smartTag w:uri="urn:schemas-microsoft-com:office:smarttags" w:element="PersonName">
        <w:r w:rsidRPr="00615D11">
          <w:t>m</w:t>
        </w:r>
      </w:smartTag>
      <w:r w:rsidRPr="00615D11">
        <w:t>s will participate in an interactive discussion, sharing their views on what are the characteristics of a credible sustainability standard syste</w:t>
      </w:r>
      <w:smartTag w:uri="urn:schemas-microsoft-com:office:smarttags" w:element="PersonName">
        <w:r w:rsidRPr="00615D11">
          <w:t>m</w:t>
        </w:r>
      </w:smartTag>
      <w:r w:rsidRPr="00615D11">
        <w:t>, why is credibility i</w:t>
      </w:r>
      <w:smartTag w:uri="urn:schemas-microsoft-com:office:smarttags" w:element="PersonName">
        <w:r w:rsidRPr="00615D11">
          <w:t>m</w:t>
        </w:r>
      </w:smartTag>
      <w:r w:rsidRPr="00615D11">
        <w:t>portant and what is needed in ter</w:t>
      </w:r>
      <w:smartTag w:uri="urn:schemas-microsoft-com:office:smarttags" w:element="PersonName">
        <w:r w:rsidRPr="00615D11">
          <w:t>m</w:t>
        </w:r>
      </w:smartTag>
      <w:r w:rsidRPr="00615D11">
        <w:t xml:space="preserve">s of better understanding and raising the bar?  </w:t>
      </w:r>
      <w:r>
        <w:t>This will be followed by audience discussion.</w:t>
      </w:r>
    </w:p>
    <w:p w:rsidR="0039669F" w:rsidRPr="00615D11" w:rsidRDefault="0039669F" w:rsidP="00B33F83"/>
    <w:p w:rsidR="0039669F" w:rsidRPr="00E80757" w:rsidRDefault="0039669F" w:rsidP="00B33F83">
      <w:pPr>
        <w:rPr>
          <w:i/>
        </w:rPr>
      </w:pPr>
      <w:r w:rsidRPr="00615D11">
        <w:tab/>
      </w:r>
      <w:r w:rsidRPr="00E80757">
        <w:rPr>
          <w:i/>
        </w:rPr>
        <w:t>Panelists</w:t>
      </w:r>
    </w:p>
    <w:p w:rsidR="0039669F" w:rsidRPr="00E80757" w:rsidRDefault="0039669F" w:rsidP="00E80757">
      <w:pPr>
        <w:ind w:left="720"/>
        <w:rPr>
          <w:lang w:val="pt-BR"/>
        </w:rPr>
      </w:pPr>
    </w:p>
    <w:p w:rsidR="0039669F" w:rsidRPr="00E80757" w:rsidRDefault="0039669F" w:rsidP="00B33F83">
      <w:pPr>
        <w:numPr>
          <w:ilvl w:val="0"/>
          <w:numId w:val="35"/>
        </w:numPr>
        <w:rPr>
          <w:lang w:val="pt-BR"/>
        </w:rPr>
      </w:pPr>
      <w:r w:rsidRPr="003551FF">
        <w:t>Paulo Nigro, CEO, Tetrapak</w:t>
      </w:r>
    </w:p>
    <w:p w:rsidR="0039669F" w:rsidRDefault="0039669F" w:rsidP="00E80757">
      <w:pPr>
        <w:numPr>
          <w:ilvl w:val="0"/>
          <w:numId w:val="35"/>
        </w:numPr>
        <w:rPr>
          <w:lang w:val="pt-BR"/>
        </w:rPr>
      </w:pPr>
      <w:r w:rsidRPr="003551FF">
        <w:rPr>
          <w:lang w:val="pt-BR"/>
        </w:rPr>
        <w:t xml:space="preserve">Washington Luiz Alves Rodrigues, </w:t>
      </w:r>
      <w:r>
        <w:rPr>
          <w:lang w:val="pt-BR"/>
        </w:rPr>
        <w:t xml:space="preserve">CEO, </w:t>
      </w:r>
      <w:r w:rsidRPr="003551FF">
        <w:rPr>
          <w:lang w:val="pt-BR"/>
        </w:rPr>
        <w:t xml:space="preserve"> Ipanema </w:t>
      </w:r>
      <w:r>
        <w:rPr>
          <w:lang w:val="pt-BR"/>
        </w:rPr>
        <w:t>Coffees</w:t>
      </w:r>
    </w:p>
    <w:p w:rsidR="0039669F" w:rsidRDefault="0039669F" w:rsidP="003551FF">
      <w:pPr>
        <w:numPr>
          <w:ilvl w:val="0"/>
          <w:numId w:val="35"/>
        </w:numPr>
      </w:pPr>
      <w:r>
        <w:t xml:space="preserve">Daniela Mariuzzo, CSR Manager, Rabobank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</w:p>
    <w:p w:rsidR="0039669F" w:rsidRPr="003551FF" w:rsidRDefault="0039669F" w:rsidP="003551FF">
      <w:pPr>
        <w:numPr>
          <w:ilvl w:val="0"/>
          <w:numId w:val="35"/>
        </w:numPr>
        <w:rPr>
          <w:lang w:val="pt-BR"/>
        </w:rPr>
      </w:pPr>
      <w:r w:rsidRPr="003551FF">
        <w:rPr>
          <w:lang w:val="pt-BR"/>
        </w:rPr>
        <w:t>Lisa Gunn, I</w:t>
      </w:r>
      <w:r>
        <w:rPr>
          <w:lang w:val="pt-BR"/>
        </w:rPr>
        <w:t>nstitute for Consumer’s Defense (I</w:t>
      </w:r>
      <w:r w:rsidRPr="003551FF">
        <w:rPr>
          <w:lang w:val="pt-BR"/>
        </w:rPr>
        <w:t>DEC</w:t>
      </w:r>
      <w:r>
        <w:rPr>
          <w:lang w:val="pt-BR"/>
        </w:rPr>
        <w:t>)</w:t>
      </w:r>
    </w:p>
    <w:p w:rsidR="0039669F" w:rsidRPr="003551FF" w:rsidRDefault="0039669F" w:rsidP="00B33F83">
      <w:pPr>
        <w:rPr>
          <w:lang w:val="pt-BR"/>
        </w:rPr>
      </w:pPr>
    </w:p>
    <w:p w:rsidR="0039669F" w:rsidRPr="00615D11" w:rsidRDefault="0039669F" w:rsidP="00B33F83">
      <w:r w:rsidRPr="00615D11">
        <w:t>10:30</w:t>
      </w:r>
      <w:r w:rsidRPr="00615D11">
        <w:tab/>
      </w:r>
      <w:r w:rsidRPr="00196C66">
        <w:rPr>
          <w:b/>
        </w:rPr>
        <w:t>Session 2</w:t>
      </w:r>
      <w:r>
        <w:rPr>
          <w:b/>
        </w:rPr>
        <w:t xml:space="preserve"> -</w:t>
      </w:r>
      <w:r w:rsidRPr="00196C66">
        <w:rPr>
          <w:b/>
        </w:rPr>
        <w:t xml:space="preserve"> What are the Real Impacts of Standards Systems?</w:t>
      </w:r>
    </w:p>
    <w:p w:rsidR="0039669F" w:rsidRDefault="0039669F" w:rsidP="00B33F83"/>
    <w:p w:rsidR="0039669F" w:rsidRDefault="0039669F" w:rsidP="00B33F83">
      <w:pPr>
        <w:ind w:left="720"/>
      </w:pPr>
      <w:r>
        <w:t>This session will bring the audience up to speed on the state of the art current initiatives to assess the I</w:t>
      </w:r>
      <w:smartTag w:uri="urn:schemas-microsoft-com:office:smarttags" w:element="PersonName">
        <w:r>
          <w:t>m</w:t>
        </w:r>
      </w:smartTag>
      <w:r>
        <w:t>pacts of Standards Syste</w:t>
      </w:r>
      <w:smartTag w:uri="urn:schemas-microsoft-com:office:smarttags" w:element="PersonName">
        <w:r>
          <w:t>m</w:t>
        </w:r>
      </w:smartTag>
      <w:r>
        <w:t>s with three presentations fro</w:t>
      </w:r>
      <w:smartTag w:uri="urn:schemas-microsoft-com:office:smarttags" w:element="PersonName">
        <w:r>
          <w:t>m</w:t>
        </w:r>
      </w:smartTag>
      <w:r>
        <w:t xml:space="preserve"> leading Brazilian and International researchers.</w:t>
      </w:r>
    </w:p>
    <w:p w:rsidR="0039669F" w:rsidRDefault="0039669F" w:rsidP="00B33F83">
      <w:pPr>
        <w:ind w:left="720"/>
      </w:pPr>
    </w:p>
    <w:p w:rsidR="0039669F" w:rsidRPr="00E80757" w:rsidRDefault="0039669F" w:rsidP="00B33F83">
      <w:pPr>
        <w:ind w:left="720"/>
        <w:rPr>
          <w:i/>
        </w:rPr>
      </w:pPr>
      <w:r w:rsidRPr="00E80757">
        <w:rPr>
          <w:i/>
        </w:rPr>
        <w:t>Presenters</w:t>
      </w:r>
    </w:p>
    <w:p w:rsidR="0039669F" w:rsidRDefault="0039669F" w:rsidP="00B33F83">
      <w:pPr>
        <w:ind w:left="720"/>
      </w:pPr>
    </w:p>
    <w:p w:rsidR="0039669F" w:rsidRPr="00824766" w:rsidRDefault="0039669F" w:rsidP="00DD6779">
      <w:pPr>
        <w:numPr>
          <w:ilvl w:val="0"/>
          <w:numId w:val="36"/>
        </w:numPr>
        <w:tabs>
          <w:tab w:val="clear" w:pos="720"/>
          <w:tab w:val="num" w:pos="1100"/>
        </w:tabs>
        <w:ind w:firstLine="50"/>
      </w:pPr>
      <w:r w:rsidRPr="00824766">
        <w:t>Daniele Giovannucci, COSA – Co</w:t>
      </w:r>
      <w:smartTag w:uri="urn:schemas-microsoft-com:office:smarttags" w:element="PersonName">
        <w:r w:rsidRPr="00824766">
          <w:t>m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824766">
          <w:t>m</w:t>
        </w:r>
      </w:smartTag>
      <w:r w:rsidRPr="00824766">
        <w:t>itt</w:t>
      </w:r>
      <w:r>
        <w:t>ee on Sustainability Assess</w:t>
      </w:r>
      <w:smartTag w:uri="urn:schemas-microsoft-com:office:smarttags" w:element="PersonName">
        <w:r>
          <w:t>m</w:t>
        </w:r>
      </w:smartTag>
      <w:r>
        <w:t>ent</w:t>
      </w:r>
    </w:p>
    <w:p w:rsidR="0039669F" w:rsidRPr="00251662" w:rsidRDefault="0039669F" w:rsidP="00DD6779">
      <w:pPr>
        <w:numPr>
          <w:ilvl w:val="0"/>
          <w:numId w:val="36"/>
        </w:numPr>
        <w:tabs>
          <w:tab w:val="clear" w:pos="720"/>
          <w:tab w:val="num" w:pos="1100"/>
        </w:tabs>
        <w:ind w:firstLine="50"/>
      </w:pPr>
      <w:r w:rsidRPr="00251662">
        <w:lastRenderedPageBreak/>
        <w:t>Geraldo Stachetti, E</w:t>
      </w:r>
      <w:smartTag w:uri="urn:schemas-microsoft-com:office:smarttags" w:element="PersonName">
        <w:r w:rsidRPr="00251662">
          <w:t>m</w:t>
        </w:r>
      </w:smartTag>
      <w:r w:rsidRPr="00251662">
        <w:t>brapa - CNPMA</w:t>
      </w:r>
    </w:p>
    <w:p w:rsidR="0039669F" w:rsidRPr="00251662" w:rsidRDefault="0039669F" w:rsidP="00DD6779">
      <w:pPr>
        <w:numPr>
          <w:ilvl w:val="0"/>
          <w:numId w:val="36"/>
        </w:numPr>
        <w:tabs>
          <w:tab w:val="clear" w:pos="720"/>
          <w:tab w:val="num" w:pos="1100"/>
        </w:tabs>
        <w:ind w:firstLine="50"/>
      </w:pPr>
      <w:r w:rsidRPr="00251662">
        <w:t>Sa</w:t>
      </w:r>
      <w:smartTag w:uri="urn:schemas-microsoft-com:office:smarttags" w:element="PersonName">
        <w:r w:rsidRPr="00251662">
          <w:t>m</w:t>
        </w:r>
      </w:smartTag>
      <w:r w:rsidRPr="00251662">
        <w:t xml:space="preserve">uel Giordano, PENSA, </w:t>
      </w:r>
      <w:smartTag w:uri="urn:schemas-microsoft-com:office:smarttags" w:element="Person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251662">
                <w:t>University</w:t>
              </w:r>
            </w:smartTag>
          </w:smartTag>
          <w:r w:rsidRPr="00251662">
            <w:t xml:space="preserve"> of </w:t>
          </w:r>
          <w:smartTag w:uri="urn:schemas-microsoft-com:office:smarttags" w:element="PersonName">
            <w:smartTag w:uri="urn:schemas-microsoft-com:office:smarttags" w:element="PlaceName">
              <w:r w:rsidRPr="00251662">
                <w:t xml:space="preserve">Sao </w:t>
              </w:r>
              <w:smartTag w:uri="urn:schemas-microsoft-com:office:smarttags" w:element="PersonName">
                <w:r w:rsidRPr="00251662">
                  <w:t>Paul</w:t>
                </w:r>
              </w:smartTag>
              <w:r w:rsidRPr="00251662">
                <w:t>o</w:t>
              </w:r>
            </w:smartTag>
          </w:smartTag>
        </w:smartTag>
      </w:smartTag>
      <w:r w:rsidRPr="00251662">
        <w:t xml:space="preserve"> </w:t>
      </w:r>
    </w:p>
    <w:p w:rsidR="0039669F" w:rsidRDefault="0039669F" w:rsidP="00B33F83">
      <w:pPr>
        <w:rPr>
          <w:rFonts w:cs="Arial"/>
          <w:color w:val="000080"/>
          <w:sz w:val="20"/>
          <w:lang w:val="en-US"/>
        </w:rPr>
      </w:pPr>
    </w:p>
    <w:p w:rsidR="0039669F" w:rsidRDefault="0039669F" w:rsidP="00B33F83">
      <w:pPr>
        <w:rPr>
          <w:rFonts w:cs="Arial"/>
          <w:color w:val="000080"/>
          <w:sz w:val="20"/>
          <w:lang w:val="en-US"/>
        </w:rPr>
      </w:pPr>
    </w:p>
    <w:p w:rsidR="0039669F" w:rsidRDefault="0039669F" w:rsidP="00B33F83">
      <w:r>
        <w:t>12:00</w:t>
      </w:r>
      <w:r>
        <w:tab/>
        <w:t xml:space="preserve">Lunch break (a </w:t>
      </w:r>
      <w:r w:rsidRPr="00E80757">
        <w:rPr>
          <w:i/>
        </w:rPr>
        <w:t>finger food</w:t>
      </w:r>
      <w:r>
        <w:t xml:space="preserve"> lunch will be offered in the roof terrace beside the meeting room)</w:t>
      </w:r>
    </w:p>
    <w:p w:rsidR="0039669F" w:rsidRDefault="0039669F" w:rsidP="00B33F83"/>
    <w:p w:rsidR="0039669F" w:rsidRDefault="0039669F" w:rsidP="00B33F83"/>
    <w:p w:rsidR="0039669F" w:rsidRDefault="0039669F" w:rsidP="00B33F83">
      <w:r>
        <w:t>13:00</w:t>
      </w:r>
      <w:r>
        <w:tab/>
        <w:t xml:space="preserve">Session 3 - </w:t>
      </w:r>
      <w:r w:rsidRPr="00196C66">
        <w:rPr>
          <w:b/>
        </w:rPr>
        <w:t>Introducing the ISEAL Impacts Code</w:t>
      </w:r>
    </w:p>
    <w:p w:rsidR="0039669F" w:rsidRDefault="0039669F" w:rsidP="00B33F83"/>
    <w:p w:rsidR="0039669F" w:rsidRDefault="0039669F" w:rsidP="00B33F83">
      <w:pPr>
        <w:ind w:left="720"/>
      </w:pPr>
      <w:r>
        <w:t>This session will provide an overview of the history, governance and current applications of ISEAL Codes of Good Practice before providing an overview of the new ISEAL I</w:t>
      </w:r>
      <w:smartTag w:uri="urn:schemas-microsoft-com:office:smarttags" w:element="PersonName">
        <w:r>
          <w:t>m</w:t>
        </w:r>
      </w:smartTag>
      <w:r>
        <w:t xml:space="preserve">pacts Code.  The session will also provide an insight into what it will </w:t>
      </w:r>
      <w:smartTag w:uri="urn:schemas-microsoft-com:office:smarttags" w:element="PersonName">
        <w:r>
          <w:t>m</w:t>
        </w:r>
      </w:smartTag>
      <w:r>
        <w:t>ean to co</w:t>
      </w:r>
      <w:smartTag w:uri="urn:schemas-microsoft-com:office:smarttags" w:element="PersonName">
        <w:r>
          <w:t>m</w:t>
        </w:r>
      </w:smartTag>
      <w:r>
        <w:t>ply with the I</w:t>
      </w:r>
      <w:smartTag w:uri="urn:schemas-microsoft-com:office:smarttags" w:element="PersonName">
        <w:r>
          <w:t>m</w:t>
        </w:r>
      </w:smartTag>
      <w:r>
        <w:t>pacts Code fro</w:t>
      </w:r>
      <w:smartTag w:uri="urn:schemas-microsoft-com:office:smarttags" w:element="PersonName">
        <w:r>
          <w:t>m</w:t>
        </w:r>
      </w:smartTag>
      <w:r>
        <w:t xml:space="preserve"> a standards syste</w:t>
      </w:r>
      <w:smartTag w:uri="urn:schemas-microsoft-com:office:smarttags" w:element="PersonName">
        <w:r>
          <w:t>m</w:t>
        </w:r>
      </w:smartTag>
      <w:r>
        <w:t xml:space="preserve">s perspective. </w:t>
      </w:r>
    </w:p>
    <w:p w:rsidR="0039669F" w:rsidRPr="00615D11" w:rsidRDefault="0039669F" w:rsidP="00B33F83"/>
    <w:p w:rsidR="0039669F" w:rsidRDefault="0039669F" w:rsidP="00B33F83">
      <w:r>
        <w:tab/>
        <w:t>Presenters</w:t>
      </w:r>
    </w:p>
    <w:p w:rsidR="0039669F" w:rsidRDefault="0039669F" w:rsidP="00B33F83">
      <w:pPr>
        <w:numPr>
          <w:ilvl w:val="0"/>
          <w:numId w:val="37"/>
        </w:numPr>
      </w:pPr>
      <w:smartTag w:uri="urn:schemas-microsoft-com:office:smarttags" w:element="PersonName">
        <w:r>
          <w:t>Patrick Mallet</w:t>
        </w:r>
      </w:smartTag>
      <w:r>
        <w:t xml:space="preserve">, ISEAL Director of Credibility  </w:t>
      </w:r>
    </w:p>
    <w:p w:rsidR="0039669F" w:rsidRDefault="0039669F" w:rsidP="00B33F83">
      <w:pPr>
        <w:numPr>
          <w:ilvl w:val="0"/>
          <w:numId w:val="37"/>
        </w:numPr>
      </w:pPr>
      <w:smartTag w:uri="urn:schemas-microsoft-com:office:smarttags" w:element="PersonName">
        <w:r>
          <w:t>Luis Fernando Guedes Pinto</w:t>
        </w:r>
      </w:smartTag>
      <w:r>
        <w:t xml:space="preserve">, Sustainable Agriculture Network-Rainforest </w:t>
      </w:r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Alliance</w:t>
            </w:r>
          </w:smartTag>
        </w:smartTag>
      </w:smartTag>
      <w:r>
        <w:t>, ISEAL Board Me</w:t>
      </w:r>
      <w:smartTag w:uri="urn:schemas-microsoft-com:office:smarttags" w:element="PersonName">
        <w:r>
          <w:t>m</w:t>
        </w:r>
      </w:smartTag>
      <w:r>
        <w:t>ber and Director, I</w:t>
      </w:r>
      <w:smartTag w:uri="urn:schemas-microsoft-com:office:smarttags" w:element="PersonName">
        <w:r>
          <w:t>m</w:t>
        </w:r>
      </w:smartTag>
      <w:r>
        <w:t>aflora</w:t>
      </w:r>
    </w:p>
    <w:p w:rsidR="0039669F" w:rsidRPr="00133E87" w:rsidRDefault="0039669F" w:rsidP="00B33F83">
      <w:pPr>
        <w:ind w:left="1080"/>
        <w:rPr>
          <w:highlight w:val="yellow"/>
        </w:rPr>
      </w:pPr>
    </w:p>
    <w:p w:rsidR="0039669F" w:rsidRPr="00196C66" w:rsidRDefault="0039669F" w:rsidP="00B33F83">
      <w:pPr>
        <w:ind w:left="720" w:hanging="720"/>
        <w:rPr>
          <w:b/>
        </w:rPr>
      </w:pPr>
      <w:r>
        <w:t>13:45</w:t>
      </w:r>
      <w:r>
        <w:tab/>
        <w:t xml:space="preserve">Session 4 -  </w:t>
      </w:r>
      <w:r w:rsidRPr="00196C66">
        <w:rPr>
          <w:b/>
        </w:rPr>
        <w:t>Keeping Sustainability Simple: How can we ensure clear communication about what is necessarily a complex topic?</w:t>
      </w:r>
    </w:p>
    <w:p w:rsidR="0039669F" w:rsidRDefault="0039669F" w:rsidP="00B33F83"/>
    <w:p w:rsidR="0039669F" w:rsidRDefault="0039669F" w:rsidP="00B33F83">
      <w:pPr>
        <w:ind w:left="720"/>
      </w:pPr>
      <w:r>
        <w:t>This session will kick off a discussion on a critical e</w:t>
      </w:r>
      <w:smartTag w:uri="urn:schemas-microsoft-com:office:smarttags" w:element="PersonName">
        <w:r>
          <w:t>m</w:t>
        </w:r>
      </w:smartTag>
      <w:r>
        <w:t>erging issue facing everyone working to achieve sustainable value chains.  While addressing sustainability is inherently co</w:t>
      </w:r>
      <w:smartTag w:uri="urn:schemas-microsoft-com:office:smarttags" w:element="PersonName">
        <w:r>
          <w:t>m</w:t>
        </w:r>
      </w:smartTag>
      <w:r>
        <w:t>plex, given the range of issues that need to be addressed collectively – fro</w:t>
      </w:r>
      <w:smartTag w:uri="urn:schemas-microsoft-com:office:smarttags" w:element="PersonName">
        <w:r>
          <w:t>m</w:t>
        </w:r>
      </w:smartTag>
      <w:r>
        <w:t xml:space="preserve"> labour and indigenous rights issues to GHG e</w:t>
      </w:r>
      <w:smartTag w:uri="urn:schemas-microsoft-com:office:smarttags" w:element="PersonName">
        <w:r>
          <w:t>m</w:t>
        </w:r>
      </w:smartTag>
      <w:r>
        <w:t>issions reductions and biodiversity conservation to sustainable livelihoods – across a broad range of sectors that i</w:t>
      </w:r>
      <w:smartTag w:uri="urn:schemas-microsoft-com:office:smarttags" w:element="PersonName">
        <w:r>
          <w:t>m</w:t>
        </w:r>
      </w:smartTag>
      <w:r>
        <w:t>pact on each other, we need to find ways to see how all these pieces fit together and co</w:t>
      </w:r>
      <w:smartTag w:uri="urn:schemas-microsoft-com:office:smarttags" w:element="PersonName">
        <w:r>
          <w:t>m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t>m</w:t>
        </w:r>
      </w:smartTag>
      <w:r>
        <w:t>unicate across all this co</w:t>
      </w:r>
      <w:smartTag w:uri="urn:schemas-microsoft-com:office:smarttags" w:element="PersonName">
        <w:r>
          <w:t>m</w:t>
        </w:r>
      </w:smartTag>
      <w:r>
        <w:t xml:space="preserve">plexity to reach the people who can </w:t>
      </w:r>
      <w:smartTag w:uri="urn:schemas-microsoft-com:office:smarttags" w:element="PersonName">
        <w:r>
          <w:t>m</w:t>
        </w:r>
      </w:smartTag>
      <w:r>
        <w:t>ake transfor</w:t>
      </w:r>
      <w:smartTag w:uri="urn:schemas-microsoft-com:office:smarttags" w:element="PersonName">
        <w:r>
          <w:t>m</w:t>
        </w:r>
      </w:smartTag>
      <w:r>
        <w:t>ative change happen:  producers and consu</w:t>
      </w:r>
      <w:smartTag w:uri="urn:schemas-microsoft-com:office:smarttags" w:element="PersonName">
        <w:r>
          <w:t>m</w:t>
        </w:r>
      </w:smartTag>
      <w:r>
        <w:t>ers (citizens!).  Will the recent experi</w:t>
      </w:r>
      <w:smartTag w:uri="urn:schemas-microsoft-com:office:smarttags" w:element="PersonName">
        <w:r>
          <w:t>m</w:t>
        </w:r>
      </w:smartTag>
      <w:r>
        <w:t>ents by global retailers to create u</w:t>
      </w:r>
      <w:smartTag w:uri="urn:schemas-microsoft-com:office:smarttags" w:element="PersonName">
        <w:r>
          <w:t>m</w:t>
        </w:r>
      </w:smartTag>
      <w:r>
        <w:t xml:space="preserve">brella sustainability brands </w:t>
      </w:r>
      <w:smartTag w:uri="urn:schemas-microsoft-com:office:smarttags" w:element="PersonName">
        <w:r>
          <w:t>m</w:t>
        </w:r>
      </w:smartTag>
      <w:r>
        <w:t>ake sustainable purchasing easier or will IT innovations like the GoodGuide iphone application pave the way to user friendly and accessible sustainability infor</w:t>
      </w:r>
      <w:smartTag w:uri="urn:schemas-microsoft-com:office:smarttags" w:element="PersonName">
        <w:r>
          <w:t>m</w:t>
        </w:r>
      </w:smartTag>
      <w:r>
        <w:t>ation?  What do we need to co</w:t>
      </w:r>
      <w:smartTag w:uri="urn:schemas-microsoft-com:office:smarttags" w:element="PersonName">
        <w:r>
          <w:t>m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t>m</w:t>
        </w:r>
      </w:smartTag>
      <w:r>
        <w:t>unicate accurately and credibly yet also si</w:t>
      </w:r>
      <w:smartTag w:uri="urn:schemas-microsoft-com:office:smarttags" w:element="PersonName">
        <w:r>
          <w:t>m</w:t>
        </w:r>
      </w:smartTag>
      <w:r>
        <w:t>ply?</w:t>
      </w:r>
    </w:p>
    <w:p w:rsidR="0039669F" w:rsidRDefault="0039669F" w:rsidP="00B33F83"/>
    <w:p w:rsidR="0039669F" w:rsidRPr="00E80757" w:rsidRDefault="0039669F" w:rsidP="00B33F83">
      <w:pPr>
        <w:rPr>
          <w:i/>
        </w:rPr>
      </w:pPr>
      <w:r w:rsidRPr="00E80757">
        <w:rPr>
          <w:i/>
        </w:rPr>
        <w:t>Moderator</w:t>
      </w:r>
      <w:r>
        <w:rPr>
          <w:i/>
        </w:rPr>
        <w:t xml:space="preserve">        </w:t>
      </w:r>
      <w:r w:rsidRPr="00251662">
        <w:rPr>
          <w:szCs w:val="22"/>
        </w:rPr>
        <w:t>H</w:t>
      </w:r>
      <w:r>
        <w:rPr>
          <w:rFonts w:cs="Arial"/>
          <w:szCs w:val="22"/>
        </w:rPr>
        <w:t>é</w:t>
      </w:r>
      <w:r w:rsidRPr="00251662">
        <w:rPr>
          <w:szCs w:val="22"/>
        </w:rPr>
        <w:t xml:space="preserve">lio Mattar, </w:t>
      </w:r>
      <w:r w:rsidRPr="00251662">
        <w:rPr>
          <w:rFonts w:cs="Arial"/>
          <w:szCs w:val="22"/>
        </w:rPr>
        <w:t>Akatu Institute for Conscious Consumption</w:t>
      </w:r>
    </w:p>
    <w:p w:rsidR="0039669F" w:rsidRDefault="0039669F" w:rsidP="00B33F83"/>
    <w:p w:rsidR="0039669F" w:rsidRPr="00E80757" w:rsidRDefault="0039669F" w:rsidP="00B33F83">
      <w:pPr>
        <w:rPr>
          <w:i/>
        </w:rPr>
      </w:pPr>
      <w:r w:rsidRPr="00E80757">
        <w:rPr>
          <w:i/>
        </w:rPr>
        <w:t>Panelists</w:t>
      </w:r>
    </w:p>
    <w:p w:rsidR="0039669F" w:rsidRPr="00003FFF" w:rsidRDefault="0039669F" w:rsidP="00E80757">
      <w:pPr>
        <w:numPr>
          <w:ilvl w:val="0"/>
          <w:numId w:val="38"/>
        </w:numPr>
        <w:rPr>
          <w:szCs w:val="22"/>
        </w:rPr>
      </w:pPr>
      <w:r w:rsidRPr="00DD6779">
        <w:rPr>
          <w:rFonts w:cs="Arial"/>
          <w:szCs w:val="22"/>
        </w:rPr>
        <w:t xml:space="preserve">Christianne </w:t>
      </w:r>
      <w:r>
        <w:rPr>
          <w:rFonts w:cs="Arial"/>
          <w:szCs w:val="22"/>
        </w:rPr>
        <w:t xml:space="preserve">Urioste </w:t>
      </w:r>
      <w:r w:rsidRPr="00DD6779">
        <w:rPr>
          <w:rFonts w:cs="Arial"/>
          <w:szCs w:val="22"/>
        </w:rPr>
        <w:t>Canavero, Sustainability Director, Walmart Brasil</w:t>
      </w:r>
    </w:p>
    <w:p w:rsidR="0039669F" w:rsidRDefault="0039669F" w:rsidP="00E80757">
      <w:pPr>
        <w:numPr>
          <w:ilvl w:val="0"/>
          <w:numId w:val="38"/>
        </w:numPr>
        <w:rPr>
          <w:szCs w:val="22"/>
        </w:rPr>
      </w:pPr>
      <w:r>
        <w:rPr>
          <w:rFonts w:cs="Arial"/>
          <w:szCs w:val="22"/>
        </w:rPr>
        <w:t>Reinoldo Pornbacher, CEO, Klabin</w:t>
      </w:r>
    </w:p>
    <w:p w:rsidR="0039669F" w:rsidRPr="00E80757" w:rsidRDefault="0039669F" w:rsidP="00E80757">
      <w:pPr>
        <w:numPr>
          <w:ilvl w:val="0"/>
          <w:numId w:val="38"/>
        </w:numPr>
        <w:rPr>
          <w:szCs w:val="22"/>
        </w:rPr>
      </w:pPr>
      <w:r w:rsidRPr="003551FF">
        <w:rPr>
          <w:szCs w:val="22"/>
        </w:rPr>
        <w:t>Sérgio</w:t>
      </w:r>
      <w:r w:rsidRPr="00DD6779">
        <w:rPr>
          <w:szCs w:val="22"/>
        </w:rPr>
        <w:t xml:space="preserve"> Abranches</w:t>
      </w:r>
      <w:r>
        <w:rPr>
          <w:szCs w:val="22"/>
        </w:rPr>
        <w:t>, political scientist and columnist of CBN radio</w:t>
      </w:r>
    </w:p>
    <w:p w:rsidR="0039669F" w:rsidRPr="00824766" w:rsidRDefault="0039669F" w:rsidP="00B33F83">
      <w:pPr>
        <w:numPr>
          <w:ilvl w:val="0"/>
          <w:numId w:val="38"/>
        </w:numPr>
      </w:pPr>
      <w:r w:rsidRPr="00DD6779">
        <w:rPr>
          <w:szCs w:val="22"/>
        </w:rPr>
        <w:t xml:space="preserve">Trevor Bowden, Founder, BigRoom </w:t>
      </w:r>
      <w:r>
        <w:rPr>
          <w:szCs w:val="22"/>
        </w:rPr>
        <w:t>and</w:t>
      </w:r>
      <w:r w:rsidRPr="00DD6779">
        <w:rPr>
          <w:szCs w:val="22"/>
        </w:rPr>
        <w:t xml:space="preserve"> Ecolabel</w:t>
      </w:r>
      <w:r w:rsidRPr="00824766">
        <w:t xml:space="preserve"> Index</w:t>
      </w:r>
    </w:p>
    <w:p w:rsidR="0039669F" w:rsidRDefault="0039669F" w:rsidP="00B33F83">
      <w:pPr>
        <w:ind w:left="1080"/>
      </w:pPr>
    </w:p>
    <w:p w:rsidR="0039669F" w:rsidRDefault="0039669F" w:rsidP="00B33F83">
      <w:r>
        <w:t>15:00</w:t>
      </w:r>
      <w:r>
        <w:tab/>
      </w:r>
      <w:r>
        <w:tab/>
        <w:t>Wrap Up and Close of Workshop with Strategic Reflections</w:t>
      </w:r>
    </w:p>
    <w:p w:rsidR="0039669F" w:rsidRDefault="0039669F" w:rsidP="00B33F83">
      <w:pPr>
        <w:numPr>
          <w:ilvl w:val="0"/>
          <w:numId w:val="40"/>
        </w:numPr>
      </w:pPr>
      <w:r>
        <w:t>Roberto Smeraldi</w:t>
      </w:r>
    </w:p>
    <w:p w:rsidR="0039669F" w:rsidRDefault="0039669F" w:rsidP="00B33F83">
      <w:pPr>
        <w:numPr>
          <w:ilvl w:val="0"/>
          <w:numId w:val="40"/>
        </w:numPr>
      </w:pPr>
      <w:r>
        <w:t>Luis Fernando Guedes Pinto</w:t>
      </w:r>
    </w:p>
    <w:p w:rsidR="0039669F" w:rsidRDefault="0039669F" w:rsidP="00B33F83">
      <w:pPr>
        <w:numPr>
          <w:ilvl w:val="0"/>
          <w:numId w:val="40"/>
        </w:numPr>
      </w:pPr>
      <w:r>
        <w:t>Sasha Courville</w:t>
      </w:r>
    </w:p>
    <w:p w:rsidR="0039669F" w:rsidRDefault="0039669F" w:rsidP="00B33F83"/>
    <w:p w:rsidR="0039669F" w:rsidRDefault="0039669F" w:rsidP="00B33F83">
      <w:r>
        <w:t>15:15</w:t>
      </w:r>
      <w:r>
        <w:tab/>
      </w:r>
      <w:r>
        <w:tab/>
        <w:t xml:space="preserve">End of workshop  </w:t>
      </w:r>
    </w:p>
    <w:p w:rsidR="0039669F" w:rsidRDefault="0039669F" w:rsidP="00B33F83">
      <w:pPr>
        <w:pStyle w:val="Corpodetexto"/>
      </w:pPr>
    </w:p>
    <w:p w:rsidR="0039669F" w:rsidRDefault="0039669F" w:rsidP="00B33F83">
      <w:pPr>
        <w:pStyle w:val="Corpodetexto"/>
      </w:pPr>
    </w:p>
    <w:p w:rsidR="0039669F" w:rsidRPr="00E80757" w:rsidRDefault="00BE22F9" w:rsidP="00B33F83">
      <w:pPr>
        <w:pStyle w:val="Corpodetexto"/>
      </w:pPr>
      <w:r>
        <w:rPr>
          <w:noProof/>
          <w:lang w:val="pt-BR" w:eastAsia="pt-BR"/>
        </w:rPr>
        <w:drawing>
          <wp:inline distT="0" distB="0" distL="0" distR="0">
            <wp:extent cx="3600450" cy="4495800"/>
            <wp:effectExtent l="19050" t="0" r="0" b="0"/>
            <wp:docPr id="8" name="Imagem 8" descr="G:\Pecuária\Evento ISEAL-ADT-Imaflora\local\map_r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ecuária\Evento ISEAL-ADT-Imaflora\local\map_rev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69F" w:rsidRPr="00E80757" w:rsidSect="00560F41">
      <w:headerReference w:type="default" r:id="rId14"/>
      <w:pgSz w:w="11900" w:h="16840"/>
      <w:pgMar w:top="1701" w:right="1701" w:bottom="1134" w:left="1701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9F" w:rsidRDefault="0039669F">
      <w:r>
        <w:separator/>
      </w:r>
    </w:p>
  </w:endnote>
  <w:endnote w:type="continuationSeparator" w:id="0">
    <w:p w:rsidR="0039669F" w:rsidRDefault="0039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-6" w:type="dxa"/>
      <w:tblLook w:val="0000"/>
    </w:tblPr>
    <w:tblGrid>
      <w:gridCol w:w="865"/>
      <w:gridCol w:w="7640"/>
    </w:tblGrid>
    <w:tr w:rsidR="0039669F">
      <w:trPr>
        <w:trHeight w:val="57"/>
      </w:trPr>
      <w:tc>
        <w:tcPr>
          <w:tcW w:w="865" w:type="dxa"/>
          <w:tcMar>
            <w:left w:w="0" w:type="dxa"/>
            <w:right w:w="0" w:type="dxa"/>
          </w:tcMar>
          <w:vAlign w:val="bottom"/>
        </w:tcPr>
        <w:p w:rsidR="0039669F" w:rsidRDefault="0039669F">
          <w:pPr>
            <w:pStyle w:val="Rodap"/>
            <w:rPr>
              <w:rStyle w:val="Nmerodepgina"/>
            </w:rPr>
          </w:pPr>
        </w:p>
      </w:tc>
      <w:tc>
        <w:tcPr>
          <w:tcW w:w="7640" w:type="dxa"/>
          <w:tcMar>
            <w:left w:w="0" w:type="dxa"/>
            <w:right w:w="0" w:type="dxa"/>
          </w:tcMar>
          <w:vAlign w:val="bottom"/>
        </w:tcPr>
        <w:p w:rsidR="0039669F" w:rsidRDefault="0089081F">
          <w:pPr>
            <w:pStyle w:val="Rodap"/>
            <w:jc w:val="right"/>
            <w:rPr>
              <w:color w:val="1A7E96"/>
              <w:sz w:val="18"/>
            </w:rPr>
          </w:pPr>
          <w:r>
            <w:rPr>
              <w:color w:val="1A7E96"/>
              <w:sz w:val="18"/>
            </w:rPr>
            <w:fldChar w:fldCharType="begin"/>
          </w:r>
          <w:r w:rsidR="0039669F">
            <w:rPr>
              <w:color w:val="1A7E96"/>
              <w:sz w:val="18"/>
            </w:rPr>
            <w:instrText xml:space="preserve"> PAGE </w:instrText>
          </w:r>
          <w:r>
            <w:rPr>
              <w:color w:val="1A7E96"/>
              <w:sz w:val="18"/>
            </w:rPr>
            <w:fldChar w:fldCharType="separate"/>
          </w:r>
          <w:r w:rsidR="0039669F">
            <w:rPr>
              <w:noProof/>
              <w:color w:val="1A7E96"/>
              <w:sz w:val="18"/>
            </w:rPr>
            <w:t>2</w:t>
          </w:r>
          <w:r>
            <w:rPr>
              <w:color w:val="1A7E96"/>
              <w:sz w:val="18"/>
            </w:rPr>
            <w:fldChar w:fldCharType="end"/>
          </w:r>
          <w:r w:rsidR="0039669F">
            <w:rPr>
              <w:color w:val="1A7E96"/>
              <w:sz w:val="18"/>
            </w:rPr>
            <w:t xml:space="preserve"> of </w:t>
          </w:r>
          <w:r>
            <w:rPr>
              <w:color w:val="1A7E96"/>
              <w:sz w:val="18"/>
            </w:rPr>
            <w:fldChar w:fldCharType="begin"/>
          </w:r>
          <w:r w:rsidR="0039669F">
            <w:rPr>
              <w:color w:val="1A7E96"/>
              <w:sz w:val="18"/>
            </w:rPr>
            <w:instrText xml:space="preserve"> NUMPAGES </w:instrText>
          </w:r>
          <w:r>
            <w:rPr>
              <w:color w:val="1A7E96"/>
              <w:sz w:val="18"/>
            </w:rPr>
            <w:fldChar w:fldCharType="separate"/>
          </w:r>
          <w:r w:rsidR="0039669F">
            <w:rPr>
              <w:noProof/>
              <w:color w:val="1A7E96"/>
              <w:sz w:val="18"/>
            </w:rPr>
            <w:t>1</w:t>
          </w:r>
          <w:r>
            <w:rPr>
              <w:color w:val="1A7E96"/>
              <w:sz w:val="18"/>
            </w:rPr>
            <w:fldChar w:fldCharType="end"/>
          </w:r>
        </w:p>
      </w:tc>
    </w:tr>
  </w:tbl>
  <w:p w:rsidR="0039669F" w:rsidRDefault="0039669F">
    <w:pPr>
      <w:pStyle w:val="Rodap"/>
      <w:spacing w:line="240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-6" w:type="dxa"/>
      <w:tblLook w:val="0000"/>
    </w:tblPr>
    <w:tblGrid>
      <w:gridCol w:w="7377"/>
      <w:gridCol w:w="1128"/>
    </w:tblGrid>
    <w:tr w:rsidR="0039669F">
      <w:trPr>
        <w:trHeight w:val="57"/>
      </w:trPr>
      <w:tc>
        <w:tcPr>
          <w:tcW w:w="7377" w:type="dxa"/>
          <w:tcMar>
            <w:left w:w="0" w:type="dxa"/>
            <w:right w:w="0" w:type="dxa"/>
          </w:tcMar>
          <w:vAlign w:val="bottom"/>
        </w:tcPr>
        <w:p w:rsidR="0039669F" w:rsidRDefault="0089081F">
          <w:pPr>
            <w:pStyle w:val="Rodap"/>
            <w:rPr>
              <w:rStyle w:val="Nmerodepgina"/>
            </w:rPr>
          </w:pPr>
          <w:fldSimple w:instr=" TITLE   \* MERGEFORMAT ">
            <w:r w:rsidR="0039669F" w:rsidRPr="00E41F8F">
              <w:rPr>
                <w:rStyle w:val="Nmerodepgina"/>
              </w:rPr>
              <w:t>Delivering Sustainability Impacts in the value chain:  the role of credible standards systems</w:t>
            </w:r>
          </w:fldSimple>
          <w:r w:rsidR="0039669F">
            <w:rPr>
              <w:rStyle w:val="Nmerodepgina"/>
            </w:rPr>
            <w:t xml:space="preserve"> </w:t>
          </w:r>
        </w:p>
      </w:tc>
      <w:tc>
        <w:tcPr>
          <w:tcW w:w="1128" w:type="dxa"/>
          <w:tcMar>
            <w:left w:w="0" w:type="dxa"/>
            <w:right w:w="0" w:type="dxa"/>
          </w:tcMar>
          <w:vAlign w:val="bottom"/>
        </w:tcPr>
        <w:p w:rsidR="0039669F" w:rsidRDefault="0089081F">
          <w:pPr>
            <w:pStyle w:val="Rodap"/>
            <w:jc w:val="right"/>
            <w:rPr>
              <w:color w:val="1A7E96"/>
              <w:sz w:val="18"/>
            </w:rPr>
          </w:pPr>
          <w:r>
            <w:rPr>
              <w:rStyle w:val="Nmerodepgina"/>
              <w:color w:val="1A7E96"/>
            </w:rPr>
            <w:fldChar w:fldCharType="begin"/>
          </w:r>
          <w:r w:rsidR="0039669F">
            <w:rPr>
              <w:rStyle w:val="Nmerodepgina"/>
              <w:color w:val="1A7E96"/>
            </w:rPr>
            <w:instrText xml:space="preserve"> PAGE </w:instrText>
          </w:r>
          <w:r>
            <w:rPr>
              <w:rStyle w:val="Nmerodepgina"/>
              <w:color w:val="1A7E96"/>
            </w:rPr>
            <w:fldChar w:fldCharType="separate"/>
          </w:r>
          <w:r w:rsidR="00BE22F9">
            <w:rPr>
              <w:rStyle w:val="Nmerodepgina"/>
              <w:noProof/>
              <w:color w:val="1A7E96"/>
            </w:rPr>
            <w:t>4</w:t>
          </w:r>
          <w:r>
            <w:rPr>
              <w:rStyle w:val="Nmerodepgina"/>
              <w:color w:val="1A7E96"/>
            </w:rPr>
            <w:fldChar w:fldCharType="end"/>
          </w:r>
          <w:r w:rsidR="0039669F">
            <w:rPr>
              <w:rStyle w:val="Nmerodepgina"/>
              <w:color w:val="1A7E96"/>
            </w:rPr>
            <w:t xml:space="preserve"> of </w:t>
          </w:r>
          <w:r>
            <w:rPr>
              <w:rStyle w:val="Nmerodepgina"/>
              <w:color w:val="1A7E96"/>
            </w:rPr>
            <w:fldChar w:fldCharType="begin"/>
          </w:r>
          <w:r w:rsidR="0039669F">
            <w:rPr>
              <w:rStyle w:val="Nmerodepgina"/>
              <w:color w:val="1A7E96"/>
            </w:rPr>
            <w:instrText xml:space="preserve"> NUMPAGES </w:instrText>
          </w:r>
          <w:r>
            <w:rPr>
              <w:rStyle w:val="Nmerodepgina"/>
              <w:color w:val="1A7E96"/>
            </w:rPr>
            <w:fldChar w:fldCharType="separate"/>
          </w:r>
          <w:r w:rsidR="00BE22F9">
            <w:rPr>
              <w:rStyle w:val="Nmerodepgina"/>
              <w:noProof/>
              <w:color w:val="1A7E96"/>
            </w:rPr>
            <w:t>4</w:t>
          </w:r>
          <w:r>
            <w:rPr>
              <w:rStyle w:val="Nmerodepgina"/>
              <w:color w:val="1A7E96"/>
            </w:rPr>
            <w:fldChar w:fldCharType="end"/>
          </w:r>
        </w:p>
      </w:tc>
    </w:tr>
  </w:tbl>
  <w:p w:rsidR="0039669F" w:rsidRDefault="0039669F">
    <w:pPr>
      <w:pStyle w:val="Rodap"/>
      <w:spacing w:line="20" w:lineRule="atLeast"/>
      <w:rPr>
        <w:sz w:val="2"/>
      </w:rPr>
    </w:pPr>
  </w:p>
  <w:p w:rsidR="0039669F" w:rsidRDefault="0039669F">
    <w:pPr>
      <w:pStyle w:val="Rodap"/>
      <w:spacing w:line="20" w:lineRule="atLeas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-6" w:type="dxa"/>
      <w:tblLook w:val="0000"/>
    </w:tblPr>
    <w:tblGrid>
      <w:gridCol w:w="7377"/>
      <w:gridCol w:w="1128"/>
    </w:tblGrid>
    <w:tr w:rsidR="0039669F">
      <w:trPr>
        <w:trHeight w:val="57"/>
      </w:trPr>
      <w:tc>
        <w:tcPr>
          <w:tcW w:w="7377" w:type="dxa"/>
          <w:tcMar>
            <w:left w:w="0" w:type="dxa"/>
            <w:right w:w="0" w:type="dxa"/>
          </w:tcMar>
          <w:vAlign w:val="bottom"/>
        </w:tcPr>
        <w:p w:rsidR="0039669F" w:rsidRDefault="0039669F">
          <w:pPr>
            <w:pStyle w:val="Rodap"/>
            <w:rPr>
              <w:rStyle w:val="Nmerodepgina"/>
            </w:rPr>
          </w:pPr>
          <w:r>
            <w:rPr>
              <w:sz w:val="12"/>
            </w:rPr>
            <w:t>The ISEAL Alliance is a not-for-profit co</w:t>
          </w:r>
          <w:smartTag w:uri="urn:schemas-microsoft-com:office:smarttags" w:element="PersonName">
            <w:r>
              <w:rPr>
                <w:sz w:val="12"/>
              </w:rPr>
              <w:t>m</w:t>
            </w:r>
          </w:smartTag>
          <w:r>
            <w:rPr>
              <w:sz w:val="12"/>
            </w:rPr>
            <w:t>pany, li</w:t>
          </w:r>
          <w:smartTag w:uri="urn:schemas-microsoft-com:office:smarttags" w:element="PersonName">
            <w:r>
              <w:rPr>
                <w:sz w:val="12"/>
              </w:rPr>
              <w:t>m</w:t>
            </w:r>
          </w:smartTag>
          <w:r>
            <w:rPr>
              <w:sz w:val="12"/>
            </w:rPr>
            <w:t xml:space="preserve">ited by guarantee. Registered in </w:t>
          </w:r>
          <w:smartTag w:uri="urn:schemas-microsoft-com:office:smarttags" w:element="country-region">
            <w:r>
              <w:rPr>
                <w:sz w:val="12"/>
              </w:rPr>
              <w:t>England</w:t>
            </w:r>
          </w:smartTag>
          <w:r>
            <w:rPr>
              <w:sz w:val="12"/>
            </w:rPr>
            <w:t xml:space="preserve"> and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sz w:val="12"/>
                </w:rPr>
                <w:t>Wales</w:t>
              </w:r>
            </w:smartTag>
          </w:smartTag>
          <w:r>
            <w:rPr>
              <w:sz w:val="12"/>
            </w:rPr>
            <w:t>, co</w:t>
          </w:r>
          <w:smartTag w:uri="urn:schemas-microsoft-com:office:smarttags" w:element="PersonName">
            <w:r>
              <w:rPr>
                <w:sz w:val="12"/>
              </w:rPr>
              <w:t>m</w:t>
            </w:r>
          </w:smartTag>
          <w:r>
            <w:rPr>
              <w:sz w:val="12"/>
            </w:rPr>
            <w:t>pany nu</w:t>
          </w:r>
          <w:smartTag w:uri="urn:schemas-microsoft-com:office:smarttags" w:element="PersonName">
            <w:r>
              <w:rPr>
                <w:sz w:val="12"/>
              </w:rPr>
              <w:t>m</w:t>
            </w:r>
          </w:smartTag>
          <w:r>
            <w:rPr>
              <w:sz w:val="12"/>
            </w:rPr>
            <w:t>ber 4625800</w:t>
          </w:r>
        </w:p>
      </w:tc>
      <w:tc>
        <w:tcPr>
          <w:tcW w:w="1128" w:type="dxa"/>
          <w:tcMar>
            <w:left w:w="0" w:type="dxa"/>
            <w:right w:w="0" w:type="dxa"/>
          </w:tcMar>
          <w:vAlign w:val="bottom"/>
        </w:tcPr>
        <w:p w:rsidR="0039669F" w:rsidRDefault="0089081F">
          <w:pPr>
            <w:pStyle w:val="Rodap"/>
            <w:jc w:val="right"/>
            <w:rPr>
              <w:color w:val="1A7E96"/>
              <w:sz w:val="18"/>
            </w:rPr>
          </w:pPr>
          <w:r>
            <w:rPr>
              <w:rStyle w:val="Nmerodepgina"/>
              <w:color w:val="1A7E96"/>
            </w:rPr>
            <w:fldChar w:fldCharType="begin"/>
          </w:r>
          <w:r w:rsidR="0039669F">
            <w:rPr>
              <w:rStyle w:val="Nmerodepgina"/>
              <w:color w:val="1A7E96"/>
            </w:rPr>
            <w:instrText xml:space="preserve"> PAGE </w:instrText>
          </w:r>
          <w:r>
            <w:rPr>
              <w:rStyle w:val="Nmerodepgina"/>
              <w:color w:val="1A7E96"/>
            </w:rPr>
            <w:fldChar w:fldCharType="separate"/>
          </w:r>
          <w:r w:rsidR="0039669F">
            <w:rPr>
              <w:rStyle w:val="Nmerodepgina"/>
              <w:noProof/>
              <w:color w:val="1A7E96"/>
            </w:rPr>
            <w:t>1</w:t>
          </w:r>
          <w:r>
            <w:rPr>
              <w:rStyle w:val="Nmerodepgina"/>
              <w:color w:val="1A7E96"/>
            </w:rPr>
            <w:fldChar w:fldCharType="end"/>
          </w:r>
          <w:r w:rsidR="0039669F">
            <w:rPr>
              <w:rStyle w:val="Nmerodepgina"/>
              <w:color w:val="1A7E96"/>
            </w:rPr>
            <w:t xml:space="preserve"> of </w:t>
          </w:r>
          <w:r>
            <w:rPr>
              <w:rStyle w:val="Nmerodepgina"/>
              <w:color w:val="1A7E96"/>
            </w:rPr>
            <w:fldChar w:fldCharType="begin"/>
          </w:r>
          <w:r w:rsidR="0039669F">
            <w:rPr>
              <w:rStyle w:val="Nmerodepgina"/>
              <w:color w:val="1A7E96"/>
            </w:rPr>
            <w:instrText xml:space="preserve"> NUMPAGES </w:instrText>
          </w:r>
          <w:r>
            <w:rPr>
              <w:rStyle w:val="Nmerodepgina"/>
              <w:color w:val="1A7E96"/>
            </w:rPr>
            <w:fldChar w:fldCharType="separate"/>
          </w:r>
          <w:r w:rsidR="0039669F">
            <w:rPr>
              <w:rStyle w:val="Nmerodepgina"/>
              <w:noProof/>
              <w:color w:val="1A7E96"/>
            </w:rPr>
            <w:t>3</w:t>
          </w:r>
          <w:r>
            <w:rPr>
              <w:rStyle w:val="Nmerodepgina"/>
              <w:color w:val="1A7E96"/>
            </w:rPr>
            <w:fldChar w:fldCharType="end"/>
          </w:r>
        </w:p>
      </w:tc>
    </w:tr>
  </w:tbl>
  <w:p w:rsidR="0039669F" w:rsidRDefault="0039669F">
    <w:pPr>
      <w:pStyle w:val="Rodap"/>
      <w:spacing w:line="20" w:lineRule="atLeast"/>
      <w:rPr>
        <w:sz w:val="2"/>
      </w:rPr>
    </w:pPr>
  </w:p>
  <w:p w:rsidR="0039669F" w:rsidRDefault="0039669F">
    <w:pPr>
      <w:pStyle w:val="Rodap"/>
      <w:spacing w:line="2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9F" w:rsidRDefault="0039669F">
      <w:r>
        <w:separator/>
      </w:r>
    </w:p>
  </w:footnote>
  <w:footnote w:type="continuationSeparator" w:id="0">
    <w:p w:rsidR="0039669F" w:rsidRDefault="0039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2" w:type="dxa"/>
      <w:tblCellSpacing w:w="0" w:type="dxa"/>
      <w:tblInd w:w="-142" w:type="dxa"/>
      <w:tblCellMar>
        <w:left w:w="0" w:type="dxa"/>
        <w:right w:w="0" w:type="dxa"/>
      </w:tblCellMar>
      <w:tblLook w:val="00A0"/>
    </w:tblPr>
    <w:tblGrid>
      <w:gridCol w:w="10642"/>
    </w:tblGrid>
    <w:tr w:rsidR="0039669F" w:rsidTr="00560F41">
      <w:trPr>
        <w:tblCellSpacing w:w="0" w:type="dxa"/>
      </w:trPr>
      <w:tc>
        <w:tcPr>
          <w:tcW w:w="10642" w:type="dxa"/>
          <w:tcMar>
            <w:top w:w="0" w:type="dxa"/>
            <w:left w:w="0" w:type="dxa"/>
            <w:bottom w:w="0" w:type="dxa"/>
            <w:right w:w="75" w:type="dxa"/>
          </w:tcMar>
          <w:vAlign w:val="center"/>
        </w:tcPr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0A0"/>
          </w:tblPr>
          <w:tblGrid>
            <w:gridCol w:w="2882"/>
            <w:gridCol w:w="2882"/>
            <w:gridCol w:w="2883"/>
          </w:tblGrid>
          <w:tr w:rsidR="0039669F" w:rsidTr="00560F41">
            <w:trPr>
              <w:tblCellSpacing w:w="15" w:type="dxa"/>
            </w:trPr>
            <w:tc>
              <w:tcPr>
                <w:tcW w:w="2837" w:type="dxa"/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:rsidR="0039669F" w:rsidRDefault="00BE22F9" w:rsidP="00DD641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C2074"/>
                    <w:sz w:val="18"/>
                    <w:szCs w:val="18"/>
                    <w:lang w:val="pt-BR" w:eastAsia="pt-BR"/>
                  </w:rPr>
                  <w:drawing>
                    <wp:inline distT="0" distB="0" distL="0" distR="0">
                      <wp:extent cx="1438275" cy="781050"/>
                      <wp:effectExtent l="19050" t="0" r="9525" b="0"/>
                      <wp:docPr id="1" name="Picture 80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0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2" w:type="dxa"/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:rsidR="0039669F" w:rsidRDefault="00BE22F9" w:rsidP="00DD641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C2074"/>
                    <w:sz w:val="18"/>
                    <w:szCs w:val="18"/>
                    <w:lang w:val="pt-BR" w:eastAsia="pt-BR"/>
                  </w:rPr>
                  <w:drawing>
                    <wp:inline distT="0" distB="0" distL="0" distR="0">
                      <wp:extent cx="1438275" cy="781050"/>
                      <wp:effectExtent l="19050" t="0" r="9525" b="0"/>
                      <wp:docPr id="2" name="Picture 81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8" w:type="dxa"/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:rsidR="0039669F" w:rsidRDefault="00BE22F9" w:rsidP="00DD6410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C2074"/>
                    <w:sz w:val="18"/>
                    <w:szCs w:val="18"/>
                    <w:lang w:val="pt-BR" w:eastAsia="pt-BR"/>
                  </w:rPr>
                  <w:drawing>
                    <wp:inline distT="0" distB="0" distL="0" distR="0">
                      <wp:extent cx="1438275" cy="781050"/>
                      <wp:effectExtent l="19050" t="0" r="9525" b="0"/>
                      <wp:docPr id="3" name="Picture 82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9669F" w:rsidRDefault="0039669F" w:rsidP="00DD6410">
          <w:pPr>
            <w:rPr>
              <w:rFonts w:cs="Arial"/>
              <w:sz w:val="18"/>
              <w:szCs w:val="18"/>
            </w:rPr>
          </w:pPr>
        </w:p>
      </w:tc>
    </w:tr>
  </w:tbl>
  <w:p w:rsidR="0039669F" w:rsidRPr="00560F41" w:rsidRDefault="0039669F" w:rsidP="00560F41">
    <w:pPr>
      <w:pStyle w:val="Cabealho"/>
    </w:pPr>
  </w:p>
  <w:p w:rsidR="0039669F" w:rsidRDefault="0089081F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05pt;margin-top:31.2pt;width:108pt;height:27pt;z-index:251660288;mso-position-horizontal-relative:page;mso-position-vertical-relative:page" filled="f" stroked="f">
          <v:textbox style="mso-next-textbox:#_x0000_s2049" inset="0,0,0,0">
            <w:txbxContent>
              <w:p w:rsidR="0039669F" w:rsidRDefault="0039669F">
                <w:pPr>
                  <w:spacing w:line="200" w:lineRule="atLeas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0" w:type="dxa"/>
      <w:tblCellSpacing w:w="0" w:type="dxa"/>
      <w:tblCellMar>
        <w:left w:w="0" w:type="dxa"/>
        <w:right w:w="0" w:type="dxa"/>
      </w:tblCellMar>
      <w:tblLook w:val="00A0"/>
    </w:tblPr>
    <w:tblGrid>
      <w:gridCol w:w="10500"/>
    </w:tblGrid>
    <w:tr w:rsidR="0039669F" w:rsidTr="00DD6410">
      <w:trPr>
        <w:tblCellSpacing w:w="0" w:type="dxa"/>
      </w:trPr>
      <w:tc>
        <w:tcPr>
          <w:tcW w:w="0" w:type="auto"/>
          <w:tcMar>
            <w:top w:w="0" w:type="dxa"/>
            <w:left w:w="0" w:type="dxa"/>
            <w:bottom w:w="0" w:type="dxa"/>
            <w:right w:w="75" w:type="dxa"/>
          </w:tcMar>
          <w:vAlign w:val="center"/>
        </w:tcPr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0A0"/>
          </w:tblPr>
          <w:tblGrid>
            <w:gridCol w:w="2882"/>
            <w:gridCol w:w="2882"/>
            <w:gridCol w:w="2883"/>
          </w:tblGrid>
          <w:tr w:rsidR="0039669F" w:rsidTr="00560F41">
            <w:trPr>
              <w:tblCellSpacing w:w="15" w:type="dxa"/>
            </w:trPr>
            <w:tc>
              <w:tcPr>
                <w:tcW w:w="2837" w:type="dxa"/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:rsidR="0039669F" w:rsidRDefault="00BE22F9" w:rsidP="00560F4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C2074"/>
                    <w:sz w:val="18"/>
                    <w:szCs w:val="18"/>
                    <w:lang w:val="pt-BR" w:eastAsia="pt-BR"/>
                  </w:rPr>
                  <w:drawing>
                    <wp:inline distT="0" distB="0" distL="0" distR="0">
                      <wp:extent cx="1438275" cy="781050"/>
                      <wp:effectExtent l="19050" t="0" r="9525" b="0"/>
                      <wp:docPr id="4" name="Picture 77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7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2" w:type="dxa"/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:rsidR="0039669F" w:rsidRDefault="00BE22F9" w:rsidP="00560F4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C2074"/>
                    <w:sz w:val="18"/>
                    <w:szCs w:val="18"/>
                    <w:lang w:val="pt-BR" w:eastAsia="pt-BR"/>
                  </w:rPr>
                  <w:drawing>
                    <wp:inline distT="0" distB="0" distL="0" distR="0">
                      <wp:extent cx="1438275" cy="781050"/>
                      <wp:effectExtent l="19050" t="0" r="9525" b="0"/>
                      <wp:docPr id="5" name="Picture 78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8" w:type="dxa"/>
                <w:tcMar>
                  <w:top w:w="15" w:type="dxa"/>
                  <w:left w:w="15" w:type="dxa"/>
                  <w:bottom w:w="15" w:type="dxa"/>
                  <w:right w:w="75" w:type="dxa"/>
                </w:tcMar>
                <w:vAlign w:val="center"/>
              </w:tcPr>
              <w:p w:rsidR="0039669F" w:rsidRDefault="00BE22F9" w:rsidP="00560F41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C2074"/>
                    <w:sz w:val="18"/>
                    <w:szCs w:val="18"/>
                    <w:lang w:val="pt-BR" w:eastAsia="pt-BR"/>
                  </w:rPr>
                  <w:drawing>
                    <wp:inline distT="0" distB="0" distL="0" distR="0">
                      <wp:extent cx="1438275" cy="781050"/>
                      <wp:effectExtent l="19050" t="0" r="9525" b="0"/>
                      <wp:docPr id="6" name="Picture 79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9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9669F" w:rsidRDefault="0039669F" w:rsidP="00DD6410">
          <w:pPr>
            <w:rPr>
              <w:rFonts w:cs="Arial"/>
              <w:sz w:val="18"/>
              <w:szCs w:val="18"/>
            </w:rPr>
          </w:pPr>
        </w:p>
      </w:tc>
    </w:tr>
  </w:tbl>
  <w:p w:rsidR="0039669F" w:rsidRPr="00560F41" w:rsidRDefault="0039669F" w:rsidP="00560F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9F" w:rsidRPr="00560F41" w:rsidRDefault="0039669F" w:rsidP="00560F41">
    <w:pPr>
      <w:pStyle w:val="Cabealho"/>
    </w:pPr>
  </w:p>
  <w:p w:rsidR="0039669F" w:rsidRDefault="0089081F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05pt;margin-top:31.2pt;width:108pt;height:27pt;z-index:251662336;mso-position-horizontal-relative:page;mso-position-vertical-relative:page" filled="f" stroked="f">
          <v:textbox style="mso-next-textbox:#_x0000_s2050" inset="0,0,0,0">
            <w:txbxContent>
              <w:p w:rsidR="0039669F" w:rsidRDefault="0039669F">
                <w:pPr>
                  <w:spacing w:line="200" w:lineRule="atLeas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D16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1F44D348"/>
    <w:lvl w:ilvl="0">
      <w:start w:val="1"/>
      <w:numFmt w:val="bullet"/>
      <w:pStyle w:val="Numerada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C2074"/>
      </w:rPr>
    </w:lvl>
  </w:abstractNum>
  <w:abstractNum w:abstractNumId="2">
    <w:nsid w:val="FFFFFF88"/>
    <w:multiLevelType w:val="singleLevel"/>
    <w:tmpl w:val="E24AC9AE"/>
    <w:lvl w:ilvl="0">
      <w:start w:val="1"/>
      <w:numFmt w:val="decimal"/>
      <w:pStyle w:val="Commarcadore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B476B034"/>
    <w:lvl w:ilvl="0">
      <w:start w:val="1"/>
      <w:numFmt w:val="bullet"/>
      <w:pStyle w:val="Numera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7258A2"/>
    <w:multiLevelType w:val="hybridMultilevel"/>
    <w:tmpl w:val="3098B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47DFE"/>
    <w:multiLevelType w:val="hybridMultilevel"/>
    <w:tmpl w:val="BE52C0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910211"/>
    <w:multiLevelType w:val="hybridMultilevel"/>
    <w:tmpl w:val="C6960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E1ACF"/>
    <w:multiLevelType w:val="hybridMultilevel"/>
    <w:tmpl w:val="0DB65772"/>
    <w:lvl w:ilvl="0" w:tplc="BD1A462A">
      <w:start w:val="1"/>
      <w:numFmt w:val="bullet"/>
      <w:pStyle w:val="Commarcadores"/>
      <w:lvlText w:val="&gt;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color w:val="0C2074"/>
        <w:sz w:val="22"/>
      </w:rPr>
    </w:lvl>
    <w:lvl w:ilvl="1" w:tplc="3AA2E9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14EEC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8D0DB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C2A08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95066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648B1D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97C0D9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74C146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103E41BA"/>
    <w:multiLevelType w:val="hybridMultilevel"/>
    <w:tmpl w:val="88968E1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A380D3E"/>
    <w:multiLevelType w:val="hybridMultilevel"/>
    <w:tmpl w:val="6CC42B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1555BC"/>
    <w:multiLevelType w:val="hybridMultilevel"/>
    <w:tmpl w:val="C694D7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531FFF"/>
    <w:multiLevelType w:val="hybridMultilevel"/>
    <w:tmpl w:val="55227E3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B3523D"/>
    <w:multiLevelType w:val="hybridMultilevel"/>
    <w:tmpl w:val="1180C25A"/>
    <w:lvl w:ilvl="0" w:tplc="A16E734C">
      <w:start w:val="1"/>
      <w:numFmt w:val="bullet"/>
      <w:pStyle w:val="BoxListBullet"/>
      <w:lvlText w:val="&gt;"/>
      <w:lvlJc w:val="left"/>
      <w:pPr>
        <w:tabs>
          <w:tab w:val="num" w:pos="587"/>
        </w:tabs>
        <w:ind w:left="567" w:hanging="340"/>
      </w:pPr>
      <w:rPr>
        <w:rFonts w:ascii="Arial" w:hAnsi="Arial" w:hint="default"/>
        <w:b/>
        <w:i w:val="0"/>
        <w:color w:val="B5B518"/>
        <w:sz w:val="22"/>
      </w:rPr>
    </w:lvl>
    <w:lvl w:ilvl="1" w:tplc="8D3EF488">
      <w:start w:val="1"/>
      <w:numFmt w:val="decimal"/>
      <w:pStyle w:val="BoxListNumber"/>
      <w:lvlText w:val="%2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C0F0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C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83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EC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A3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21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48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708EB"/>
    <w:multiLevelType w:val="hybridMultilevel"/>
    <w:tmpl w:val="A5CE67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7"/>
  </w:num>
  <w:num w:numId="33">
    <w:abstractNumId w:val="12"/>
  </w:num>
  <w:num w:numId="34">
    <w:abstractNumId w:val="4"/>
  </w:num>
  <w:num w:numId="35">
    <w:abstractNumId w:val="10"/>
  </w:num>
  <w:num w:numId="36">
    <w:abstractNumId w:val="6"/>
  </w:num>
  <w:num w:numId="37">
    <w:abstractNumId w:val="5"/>
  </w:num>
  <w:num w:numId="38">
    <w:abstractNumId w:val="9"/>
  </w:num>
  <w:num w:numId="39">
    <w:abstractNumId w:val="13"/>
  </w:num>
  <w:num w:numId="40">
    <w:abstractNumId w:val="11"/>
  </w:num>
  <w:num w:numId="41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D1A"/>
    <w:rsid w:val="00003FFF"/>
    <w:rsid w:val="0003530C"/>
    <w:rsid w:val="0004558F"/>
    <w:rsid w:val="000808F9"/>
    <w:rsid w:val="000A2ACF"/>
    <w:rsid w:val="000E59EE"/>
    <w:rsid w:val="000F1C1C"/>
    <w:rsid w:val="00133E87"/>
    <w:rsid w:val="001737D5"/>
    <w:rsid w:val="0018547A"/>
    <w:rsid w:val="00196C66"/>
    <w:rsid w:val="001D5AC2"/>
    <w:rsid w:val="001D6B62"/>
    <w:rsid w:val="001E2F16"/>
    <w:rsid w:val="00205CE0"/>
    <w:rsid w:val="002079F3"/>
    <w:rsid w:val="00250BA7"/>
    <w:rsid w:val="00251662"/>
    <w:rsid w:val="0025545B"/>
    <w:rsid w:val="00274F90"/>
    <w:rsid w:val="002A50AE"/>
    <w:rsid w:val="002B482C"/>
    <w:rsid w:val="002B5375"/>
    <w:rsid w:val="002C3F0C"/>
    <w:rsid w:val="002D0DF9"/>
    <w:rsid w:val="002D21D2"/>
    <w:rsid w:val="002E4937"/>
    <w:rsid w:val="00344A18"/>
    <w:rsid w:val="003551FF"/>
    <w:rsid w:val="0037064D"/>
    <w:rsid w:val="00387258"/>
    <w:rsid w:val="0039669F"/>
    <w:rsid w:val="003A7017"/>
    <w:rsid w:val="003B0CAE"/>
    <w:rsid w:val="003F5C3E"/>
    <w:rsid w:val="004510D0"/>
    <w:rsid w:val="00476155"/>
    <w:rsid w:val="004C5A20"/>
    <w:rsid w:val="004D4C41"/>
    <w:rsid w:val="0050405C"/>
    <w:rsid w:val="00512F26"/>
    <w:rsid w:val="00560F41"/>
    <w:rsid w:val="005615F6"/>
    <w:rsid w:val="005A7E02"/>
    <w:rsid w:val="005C218E"/>
    <w:rsid w:val="005C696C"/>
    <w:rsid w:val="005D4251"/>
    <w:rsid w:val="00607DD4"/>
    <w:rsid w:val="00615D11"/>
    <w:rsid w:val="00647796"/>
    <w:rsid w:val="00652D1A"/>
    <w:rsid w:val="006C4E01"/>
    <w:rsid w:val="007249EE"/>
    <w:rsid w:val="00733284"/>
    <w:rsid w:val="00735FA0"/>
    <w:rsid w:val="007524F1"/>
    <w:rsid w:val="0078083A"/>
    <w:rsid w:val="007A371A"/>
    <w:rsid w:val="007D03CE"/>
    <w:rsid w:val="007E2D40"/>
    <w:rsid w:val="007F48CD"/>
    <w:rsid w:val="00824766"/>
    <w:rsid w:val="00866507"/>
    <w:rsid w:val="00867441"/>
    <w:rsid w:val="0089081F"/>
    <w:rsid w:val="008D7A67"/>
    <w:rsid w:val="0090356F"/>
    <w:rsid w:val="00906926"/>
    <w:rsid w:val="009103B2"/>
    <w:rsid w:val="0091512B"/>
    <w:rsid w:val="00917DFE"/>
    <w:rsid w:val="009207FA"/>
    <w:rsid w:val="009306B8"/>
    <w:rsid w:val="00944878"/>
    <w:rsid w:val="00991877"/>
    <w:rsid w:val="00991C53"/>
    <w:rsid w:val="009D733B"/>
    <w:rsid w:val="009F5731"/>
    <w:rsid w:val="00AA4D9B"/>
    <w:rsid w:val="00AC341F"/>
    <w:rsid w:val="00AE0A38"/>
    <w:rsid w:val="00B25E07"/>
    <w:rsid w:val="00B33F83"/>
    <w:rsid w:val="00B51BC2"/>
    <w:rsid w:val="00B5438C"/>
    <w:rsid w:val="00B5701A"/>
    <w:rsid w:val="00B94865"/>
    <w:rsid w:val="00BA5146"/>
    <w:rsid w:val="00BE22F9"/>
    <w:rsid w:val="00C97DD1"/>
    <w:rsid w:val="00CB682D"/>
    <w:rsid w:val="00CE182A"/>
    <w:rsid w:val="00CE1A14"/>
    <w:rsid w:val="00CE2BFA"/>
    <w:rsid w:val="00D02964"/>
    <w:rsid w:val="00D1740C"/>
    <w:rsid w:val="00D30A7A"/>
    <w:rsid w:val="00D5262F"/>
    <w:rsid w:val="00DB243D"/>
    <w:rsid w:val="00DC64A4"/>
    <w:rsid w:val="00DD4E02"/>
    <w:rsid w:val="00DD6410"/>
    <w:rsid w:val="00DD6779"/>
    <w:rsid w:val="00DF573D"/>
    <w:rsid w:val="00E41F8F"/>
    <w:rsid w:val="00E80757"/>
    <w:rsid w:val="00EB0BC3"/>
    <w:rsid w:val="00F158F3"/>
    <w:rsid w:val="00F168DA"/>
    <w:rsid w:val="00FA0750"/>
    <w:rsid w:val="00FB4318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0C"/>
    <w:pPr>
      <w:spacing w:line="300" w:lineRule="atLeast"/>
    </w:pPr>
    <w:rPr>
      <w:rFonts w:ascii="Arial" w:hAnsi="Arial"/>
      <w:szCs w:val="20"/>
      <w:lang w:val="en-GB" w:eastAsia="en-US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D1740C"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uppressAutoHyphens/>
      <w:spacing w:before="600" w:after="440" w:line="440" w:lineRule="atLeast"/>
      <w:outlineLvl w:val="0"/>
    </w:pPr>
    <w:rPr>
      <w:b/>
      <w:color w:val="0C2074"/>
      <w:kern w:val="32"/>
      <w:sz w:val="40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D1740C"/>
    <w:pPr>
      <w:keepNext/>
      <w:tabs>
        <w:tab w:val="left" w:pos="510"/>
        <w:tab w:val="left" w:pos="680"/>
        <w:tab w:val="left" w:pos="851"/>
        <w:tab w:val="left" w:pos="1021"/>
      </w:tabs>
      <w:suppressAutoHyphens/>
      <w:spacing w:before="600" w:after="140"/>
      <w:outlineLvl w:val="1"/>
    </w:pPr>
    <w:rPr>
      <w:b/>
      <w:color w:val="0C2074"/>
      <w:sz w:val="28"/>
    </w:rPr>
  </w:style>
  <w:style w:type="paragraph" w:styleId="Ttulo3">
    <w:name w:val="heading 3"/>
    <w:basedOn w:val="Normal"/>
    <w:next w:val="Corpodetexto"/>
    <w:link w:val="Ttulo3Char"/>
    <w:uiPriority w:val="99"/>
    <w:qFormat/>
    <w:rsid w:val="00D1740C"/>
    <w:pPr>
      <w:keepNext/>
      <w:tabs>
        <w:tab w:val="left" w:pos="567"/>
        <w:tab w:val="left" w:pos="680"/>
        <w:tab w:val="left" w:pos="794"/>
        <w:tab w:val="left" w:pos="907"/>
        <w:tab w:val="left" w:pos="1021"/>
        <w:tab w:val="left" w:pos="1134"/>
        <w:tab w:val="left" w:pos="1247"/>
      </w:tabs>
      <w:suppressAutoHyphens/>
      <w:spacing w:before="240" w:after="60"/>
      <w:outlineLvl w:val="2"/>
    </w:pPr>
    <w:rPr>
      <w:b/>
      <w:color w:val="167E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A701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A70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A7017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306B8"/>
    <w:pPr>
      <w:spacing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A7017"/>
    <w:rPr>
      <w:rFonts w:cs="Times New Roman"/>
      <w:sz w:val="2"/>
      <w:lang w:eastAsia="en-US"/>
    </w:rPr>
  </w:style>
  <w:style w:type="paragraph" w:styleId="Corpodetexto">
    <w:name w:val="Body Text"/>
    <w:basedOn w:val="Normal"/>
    <w:link w:val="CorpodetextoChar"/>
    <w:uiPriority w:val="99"/>
    <w:rsid w:val="00D1740C"/>
    <w:pPr>
      <w:tabs>
        <w:tab w:val="left" w:pos="357"/>
      </w:tabs>
      <w:suppressAutoHyphens/>
      <w:spacing w:after="14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A7017"/>
    <w:rPr>
      <w:rFonts w:ascii="Arial" w:hAnsi="Arial" w:cs="Times New Roman"/>
      <w:sz w:val="20"/>
      <w:szCs w:val="20"/>
      <w:lang w:eastAsia="en-US"/>
    </w:rPr>
  </w:style>
  <w:style w:type="paragraph" w:customStyle="1" w:styleId="BodyTextBold">
    <w:name w:val="Body Text Bold"/>
    <w:basedOn w:val="Corpodetexto"/>
    <w:uiPriority w:val="99"/>
    <w:rsid w:val="00D1740C"/>
    <w:rPr>
      <w:b/>
      <w:sz w:val="21"/>
    </w:rPr>
  </w:style>
  <w:style w:type="character" w:styleId="HiperlinkVisitado">
    <w:name w:val="FollowedHyperlink"/>
    <w:basedOn w:val="Fontepargpadro"/>
    <w:uiPriority w:val="99"/>
    <w:rsid w:val="00D1740C"/>
    <w:rPr>
      <w:rFonts w:cs="Times New Roman"/>
      <w:color w:val="999999"/>
      <w:u w:val="none"/>
    </w:rPr>
  </w:style>
  <w:style w:type="character" w:styleId="Hyperlink">
    <w:name w:val="Hyperlink"/>
    <w:basedOn w:val="Fontepargpadro"/>
    <w:uiPriority w:val="99"/>
    <w:rsid w:val="00D1740C"/>
    <w:rPr>
      <w:rFonts w:cs="Times New Roman"/>
      <w:color w:val="0C2074"/>
      <w:u w:val="none"/>
    </w:rPr>
  </w:style>
  <w:style w:type="paragraph" w:styleId="Commarcadores">
    <w:name w:val="List Bullet"/>
    <w:basedOn w:val="Normal"/>
    <w:uiPriority w:val="99"/>
    <w:rsid w:val="00D1740C"/>
    <w:pPr>
      <w:numPr>
        <w:numId w:val="32"/>
      </w:numPr>
      <w:suppressAutoHyphens/>
      <w:spacing w:after="140"/>
    </w:pPr>
    <w:rPr>
      <w:noProof/>
    </w:rPr>
  </w:style>
  <w:style w:type="paragraph" w:styleId="Numerada">
    <w:name w:val="List Number"/>
    <w:basedOn w:val="Normal"/>
    <w:uiPriority w:val="99"/>
    <w:rsid w:val="00D1740C"/>
    <w:pPr>
      <w:numPr>
        <w:numId w:val="1"/>
      </w:numPr>
      <w:tabs>
        <w:tab w:val="left" w:pos="454"/>
        <w:tab w:val="left" w:pos="567"/>
      </w:tabs>
      <w:suppressAutoHyphens/>
      <w:spacing w:after="140"/>
      <w:ind w:left="357" w:hanging="357"/>
    </w:pPr>
  </w:style>
  <w:style w:type="paragraph" w:styleId="Citao">
    <w:name w:val="Quote"/>
    <w:basedOn w:val="Normal"/>
    <w:next w:val="Corpodetexto"/>
    <w:link w:val="CitaoChar"/>
    <w:uiPriority w:val="99"/>
    <w:qFormat/>
    <w:rsid w:val="00D1740C"/>
    <w:pPr>
      <w:suppressAutoHyphens/>
      <w:spacing w:after="140" w:line="360" w:lineRule="atLeast"/>
    </w:pPr>
    <w:rPr>
      <w:i/>
      <w:color w:val="016889"/>
      <w:sz w:val="30"/>
    </w:rPr>
  </w:style>
  <w:style w:type="character" w:customStyle="1" w:styleId="CitaoChar">
    <w:name w:val="Citação Char"/>
    <w:basedOn w:val="Fontepargpadro"/>
    <w:link w:val="Citao"/>
    <w:uiPriority w:val="99"/>
    <w:locked/>
    <w:rsid w:val="003A7017"/>
    <w:rPr>
      <w:rFonts w:ascii="Arial" w:hAnsi="Arial" w:cs="Times New Roman"/>
      <w:i/>
      <w:iCs/>
      <w:color w:val="000000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rsid w:val="00D174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A7017"/>
    <w:rPr>
      <w:rFonts w:ascii="Arial" w:hAnsi="Arial" w:cs="Times New Roman"/>
      <w:sz w:val="20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D174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A7017"/>
    <w:rPr>
      <w:rFonts w:ascii="Arial" w:hAnsi="Arial" w:cs="Times New Roman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rsid w:val="00D1740C"/>
    <w:rPr>
      <w:rFonts w:ascii="Arial" w:hAnsi="Arial" w:cs="Times New Roman"/>
      <w:color w:val="auto"/>
      <w:sz w:val="18"/>
      <w:u w:val="none"/>
      <w:vertAlign w:val="baseline"/>
    </w:rPr>
  </w:style>
  <w:style w:type="paragraph" w:styleId="Ttulo">
    <w:name w:val="Title"/>
    <w:basedOn w:val="Normal"/>
    <w:link w:val="TtuloChar"/>
    <w:uiPriority w:val="99"/>
    <w:qFormat/>
    <w:rsid w:val="00D1740C"/>
    <w:pPr>
      <w:spacing w:after="440" w:line="440" w:lineRule="atLeast"/>
      <w:outlineLvl w:val="0"/>
    </w:pPr>
    <w:rPr>
      <w:b/>
      <w:color w:val="0C2074"/>
      <w:kern w:val="28"/>
      <w:sz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3A701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mmarcadores2">
    <w:name w:val="List Bullet 2"/>
    <w:basedOn w:val="Normal"/>
    <w:uiPriority w:val="99"/>
    <w:rsid w:val="00D1740C"/>
    <w:pPr>
      <w:numPr>
        <w:numId w:val="2"/>
      </w:numPr>
      <w:tabs>
        <w:tab w:val="clear" w:pos="360"/>
        <w:tab w:val="num" w:pos="717"/>
      </w:tabs>
      <w:spacing w:after="140"/>
      <w:ind w:left="717"/>
    </w:pPr>
  </w:style>
  <w:style w:type="paragraph" w:styleId="Numerada2">
    <w:name w:val="List Number 2"/>
    <w:basedOn w:val="Normal"/>
    <w:uiPriority w:val="99"/>
    <w:rsid w:val="00D1740C"/>
    <w:pPr>
      <w:numPr>
        <w:numId w:val="3"/>
      </w:numPr>
      <w:spacing w:after="140"/>
      <w:ind w:left="714" w:hanging="357"/>
    </w:pPr>
  </w:style>
  <w:style w:type="paragraph" w:customStyle="1" w:styleId="BoxBodyText">
    <w:name w:val="Box Body Text"/>
    <w:basedOn w:val="Normal"/>
    <w:uiPriority w:val="99"/>
    <w:rsid w:val="00D1740C"/>
    <w:pPr>
      <w:pBdr>
        <w:top w:val="single" w:sz="4" w:space="11" w:color="B5B518"/>
        <w:left w:val="single" w:sz="4" w:space="11" w:color="B5B518"/>
        <w:bottom w:val="single" w:sz="4" w:space="11" w:color="B5B518"/>
        <w:right w:val="single" w:sz="4" w:space="11" w:color="B5B518"/>
      </w:pBdr>
      <w:shd w:val="clear" w:color="auto" w:fill="E8F0AA"/>
      <w:tabs>
        <w:tab w:val="left" w:pos="227"/>
        <w:tab w:val="left" w:pos="340"/>
      </w:tabs>
      <w:suppressAutoHyphens/>
      <w:spacing w:after="100" w:line="240" w:lineRule="atLeast"/>
      <w:ind w:left="227" w:right="227"/>
    </w:pPr>
    <w:rPr>
      <w:sz w:val="19"/>
    </w:rPr>
  </w:style>
  <w:style w:type="paragraph" w:customStyle="1" w:styleId="BoxHeading">
    <w:name w:val="Box Heading"/>
    <w:basedOn w:val="Normal"/>
    <w:next w:val="BoxBodyText"/>
    <w:uiPriority w:val="99"/>
    <w:rsid w:val="00D1740C"/>
    <w:pPr>
      <w:pBdr>
        <w:top w:val="single" w:sz="4" w:space="8" w:color="B5B518"/>
        <w:left w:val="single" w:sz="4" w:space="11" w:color="B5B518"/>
        <w:bottom w:val="single" w:sz="4" w:space="5" w:color="B5B518"/>
        <w:right w:val="single" w:sz="4" w:space="11" w:color="B5B518"/>
      </w:pBdr>
      <w:shd w:val="clear" w:color="auto" w:fill="B5B518"/>
      <w:tabs>
        <w:tab w:val="left" w:pos="227"/>
        <w:tab w:val="left" w:pos="340"/>
      </w:tabs>
      <w:suppressAutoHyphens/>
      <w:spacing w:line="220" w:lineRule="atLeast"/>
      <w:ind w:left="227" w:right="227"/>
    </w:pPr>
    <w:rPr>
      <w:b/>
      <w:color w:val="FFFFFF"/>
      <w:sz w:val="20"/>
    </w:rPr>
  </w:style>
  <w:style w:type="paragraph" w:customStyle="1" w:styleId="BoxListBullet">
    <w:name w:val="Box List Bullet"/>
    <w:basedOn w:val="BoxBodyText"/>
    <w:uiPriority w:val="99"/>
    <w:rsid w:val="00D1740C"/>
    <w:pPr>
      <w:numPr>
        <w:numId w:val="33"/>
      </w:numPr>
      <w:tabs>
        <w:tab w:val="clear" w:pos="227"/>
        <w:tab w:val="clear" w:pos="340"/>
        <w:tab w:val="clear" w:pos="587"/>
        <w:tab w:val="left" w:pos="567"/>
      </w:tabs>
    </w:pPr>
  </w:style>
  <w:style w:type="paragraph" w:customStyle="1" w:styleId="BoxListNumber">
    <w:name w:val="Box List Number"/>
    <w:basedOn w:val="BoxBodyText"/>
    <w:uiPriority w:val="99"/>
    <w:rsid w:val="00D1740C"/>
    <w:pPr>
      <w:numPr>
        <w:ilvl w:val="1"/>
        <w:numId w:val="33"/>
      </w:numPr>
      <w:tabs>
        <w:tab w:val="clear" w:pos="227"/>
        <w:tab w:val="clear" w:pos="340"/>
        <w:tab w:val="clear" w:pos="1440"/>
        <w:tab w:val="left" w:pos="57"/>
      </w:tabs>
      <w:ind w:left="567"/>
    </w:pPr>
  </w:style>
  <w:style w:type="table" w:customStyle="1" w:styleId="108">
    <w:name w:val="108"/>
    <w:uiPriority w:val="99"/>
    <w:rsid w:val="009306B8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  <w:tblPr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306B8"/>
    <w:pPr>
      <w:spacing w:line="3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B25E07"/>
    <w:pPr>
      <w:spacing w:after="120" w:line="240" w:lineRule="atLeast"/>
    </w:pPr>
    <w:rPr>
      <w:sz w:val="18"/>
      <w:lang w:eastAsia="en-GB"/>
    </w:rPr>
  </w:style>
  <w:style w:type="paragraph" w:customStyle="1" w:styleId="TableHeading">
    <w:name w:val="Table Heading"/>
    <w:basedOn w:val="TableText"/>
    <w:uiPriority w:val="99"/>
    <w:rsid w:val="00B25E07"/>
    <w:pPr>
      <w:spacing w:after="0"/>
    </w:pPr>
    <w:rPr>
      <w:b/>
      <w:color w:val="000000"/>
    </w:rPr>
  </w:style>
  <w:style w:type="table" w:customStyle="1" w:styleId="TableGrid1">
    <w:name w:val="Table Grid1"/>
    <w:uiPriority w:val="99"/>
    <w:rsid w:val="0003530C"/>
    <w:pPr>
      <w:spacing w:line="280" w:lineRule="atLeast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7">
    <w:name w:val="EstiloDeEmail47"/>
    <w:aliases w:val="EstiloDeEmail47"/>
    <w:basedOn w:val="Fontepargpadro"/>
    <w:uiPriority w:val="99"/>
    <w:semiHidden/>
    <w:personal/>
    <w:rsid w:val="002B537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isealalliance.org/content/impacts-co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gosdaterra.org.br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isealalliance.org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imaflora.org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gosdaterra.org.br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isealalliance.org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imaflora.org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sha.ISEALALLIANCE.000\Application%20Data\Microsoft\Templates\Document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Title.dot</Template>
  <TotalTime>1</TotalTime>
  <Pages>4</Pages>
  <Words>898</Words>
  <Characters>4850</Characters>
  <Application>Microsoft Office Word</Application>
  <DocSecurity>4</DocSecurity>
  <Lines>40</Lines>
  <Paragraphs>11</Paragraphs>
  <ScaleCrop>false</ScaleCrop>
  <Company>ISEAL Alliance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Delivering Sustainability Impacts in the value chain:  the role of credible standards systems</dc:title>
  <dc:subject/>
  <dc:creator>Sasha</dc:creator>
  <cp:keywords/>
  <dc:description/>
  <cp:lastModifiedBy>marisa</cp:lastModifiedBy>
  <cp:revision>2</cp:revision>
  <cp:lastPrinted>2007-07-01T13:31:00Z</cp:lastPrinted>
  <dcterms:created xsi:type="dcterms:W3CDTF">2010-11-05T13:59:00Z</dcterms:created>
  <dcterms:modified xsi:type="dcterms:W3CDTF">2010-11-05T13:59:00Z</dcterms:modified>
</cp:coreProperties>
</file>